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分散劳务</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2771A13E">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0EBC947F">
      <w:pPr>
        <w:ind w:firstLine="643"/>
        <w:rPr>
          <w:rFonts w:hint="eastAsia" w:ascii="仿宋" w:hAnsi="仿宋" w:eastAsia="仿宋" w:cs="仿宋"/>
          <w:b/>
          <w:sz w:val="32"/>
          <w:szCs w:val="32"/>
        </w:rPr>
      </w:pPr>
      <w:r>
        <w:rPr>
          <w:rFonts w:hint="eastAsia" w:ascii="仿宋" w:hAnsi="仿宋" w:eastAsia="仿宋" w:cs="仿宋"/>
          <w:b/>
          <w:sz w:val="32"/>
          <w:szCs w:val="32"/>
        </w:rPr>
        <w:br w:type="page"/>
      </w:r>
    </w:p>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3ED2CB0D">
      <w:pPr>
        <w:pStyle w:val="15"/>
        <w:rPr>
          <w:rFonts w:hint="eastAsia"/>
        </w:rPr>
        <w:sectPr>
          <w:pgSz w:w="11906" w:h="16838"/>
          <w:pgMar w:top="1440" w:right="1800" w:bottom="1440" w:left="1800" w:header="851" w:footer="992" w:gutter="0"/>
          <w:cols w:space="425" w:num="1"/>
          <w:docGrid w:type="lines" w:linePitch="312" w:charSpace="0"/>
        </w:sectPr>
      </w:pPr>
    </w:p>
    <w:p w14:paraId="3FE2DDB0">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1A3E89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2.4、</w:t>
      </w:r>
      <w:r>
        <w:rPr>
          <w:rFonts w:hint="default" w:ascii="仿宋" w:hAnsi="仿宋" w:eastAsia="仿宋" w:cs="仿宋"/>
          <w:b/>
          <w:bCs/>
          <w:kern w:val="2"/>
          <w:sz w:val="28"/>
          <w:szCs w:val="28"/>
          <w:lang w:val="en-US" w:eastAsia="zh-CN" w:bidi="ar-SA"/>
        </w:rPr>
        <w:t>具备有效的建筑业企业资质证书（资质类别：施工劳务）</w:t>
      </w:r>
    </w:p>
    <w:p w14:paraId="21FB3FD8">
      <w:pPr>
        <w:rPr>
          <w:rFonts w:hint="default"/>
          <w:lang w:val="en-US" w:eastAsia="zh-CN"/>
        </w:rPr>
        <w:sectPr>
          <w:pgSz w:w="11906" w:h="16838"/>
          <w:pgMar w:top="1440" w:right="1800" w:bottom="1440" w:left="1800" w:header="851" w:footer="992" w:gutter="0"/>
          <w:cols w:space="425" w:num="1"/>
          <w:docGrid w:type="lines" w:linePitch="312" w:charSpace="0"/>
        </w:sectPr>
      </w:pPr>
    </w:p>
    <w:tbl>
      <w:tblPr>
        <w:tblStyle w:val="24"/>
        <w:tblW w:w="1360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9"/>
        <w:gridCol w:w="2295"/>
        <w:gridCol w:w="3810"/>
        <w:gridCol w:w="705"/>
        <w:gridCol w:w="1695"/>
        <w:gridCol w:w="150"/>
        <w:gridCol w:w="915"/>
        <w:gridCol w:w="1035"/>
        <w:gridCol w:w="1050"/>
        <w:gridCol w:w="1365"/>
      </w:tblGrid>
      <w:tr w14:paraId="2762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3609" w:type="dxa"/>
            <w:gridSpan w:val="10"/>
            <w:tcBorders>
              <w:top w:val="nil"/>
              <w:left w:val="nil"/>
              <w:bottom w:val="nil"/>
              <w:right w:val="nil"/>
            </w:tcBorders>
            <w:shd w:val="clear" w:color="auto" w:fill="auto"/>
            <w:vAlign w:val="center"/>
          </w:tcPr>
          <w:p w14:paraId="1F9B2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清单报价表</w:t>
            </w:r>
          </w:p>
        </w:tc>
      </w:tr>
      <w:tr w14:paraId="52A0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0C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B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451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752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7" w:hRule="atLeast"/>
        </w:trPr>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264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CD9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451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3D65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334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58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51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4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33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C7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FF"/>
                <w:sz w:val="22"/>
                <w:szCs w:val="22"/>
                <w:u w:val="single"/>
              </w:rPr>
            </w:pPr>
            <w:r>
              <w:rPr>
                <w:rFonts w:hint="eastAsia" w:asciiTheme="minorEastAsia" w:hAnsiTheme="minorEastAsia" w:eastAsiaTheme="minorEastAsia" w:cstheme="minorEastAsia"/>
                <w:i w:val="0"/>
                <w:iCs w:val="0"/>
                <w:kern w:val="0"/>
                <w:sz w:val="22"/>
                <w:szCs w:val="22"/>
                <w:u w:val="single"/>
                <w:lang w:val="en-US" w:eastAsia="zh-CN" w:bidi="ar"/>
              </w:rPr>
              <w:fldChar w:fldCharType="begin"/>
            </w:r>
            <w:r>
              <w:rPr>
                <w:rFonts w:hint="eastAsia" w:asciiTheme="minorEastAsia" w:hAnsiTheme="minorEastAsia" w:eastAsiaTheme="minorEastAsia" w:cstheme="minorEastAsia"/>
                <w:i w:val="0"/>
                <w:iCs w:val="0"/>
                <w:kern w:val="0"/>
                <w:sz w:val="22"/>
                <w:szCs w:val="22"/>
                <w:u w:val="single"/>
                <w:lang w:val="en-US" w:eastAsia="zh-CN" w:bidi="ar"/>
              </w:rPr>
              <w:instrText xml:space="preserve"> HYPERLINK "mailto:HABAccb@163.com" \o "mailto:HABAccb@163.com" </w:instrText>
            </w:r>
            <w:r>
              <w:rPr>
                <w:rFonts w:hint="eastAsia" w:asciiTheme="minorEastAsia" w:hAnsiTheme="minorEastAsia" w:eastAsiaTheme="minorEastAsia" w:cstheme="minorEastAsia"/>
                <w:i w:val="0"/>
                <w:iCs w:val="0"/>
                <w:kern w:val="0"/>
                <w:sz w:val="22"/>
                <w:szCs w:val="22"/>
                <w:u w:val="single"/>
                <w:lang w:val="en-US" w:eastAsia="zh-CN" w:bidi="ar"/>
              </w:rPr>
              <w:fldChar w:fldCharType="separate"/>
            </w:r>
            <w:r>
              <w:rPr>
                <w:rStyle w:val="27"/>
                <w:rFonts w:hint="eastAsia" w:asciiTheme="minorEastAsia" w:hAnsiTheme="minorEastAsia" w:eastAsiaTheme="minorEastAsia" w:cstheme="minorEastAsia"/>
                <w:i w:val="0"/>
                <w:iCs w:val="0"/>
                <w:sz w:val="22"/>
                <w:szCs w:val="22"/>
                <w:u w:val="single"/>
              </w:rPr>
              <w:t>HABAccb@163.com</w:t>
            </w:r>
            <w:r>
              <w:rPr>
                <w:rFonts w:hint="eastAsia" w:asciiTheme="minorEastAsia" w:hAnsiTheme="minorEastAsia" w:eastAsiaTheme="minorEastAsia" w:cstheme="minorEastAsia"/>
                <w:i w:val="0"/>
                <w:iCs w:val="0"/>
                <w:kern w:val="0"/>
                <w:sz w:val="22"/>
                <w:szCs w:val="22"/>
                <w:u w:val="single"/>
                <w:lang w:val="en-US" w:eastAsia="zh-CN" w:bidi="ar"/>
              </w:rPr>
              <w:fldChar w:fldCharType="end"/>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8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51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0E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202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634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451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9F8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412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3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451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D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6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96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0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729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20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17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08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EED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3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19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51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A96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6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6E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7D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80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4820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09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7BC1">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7米以下横臂杆件基础</w:t>
            </w:r>
            <w:r>
              <w:rPr>
                <w:rFonts w:hint="eastAsia" w:ascii="宋体" w:hAnsi="宋体" w:cs="宋体"/>
                <w:i w:val="0"/>
                <w:iCs w:val="0"/>
                <w:color w:val="000000"/>
                <w:kern w:val="0"/>
                <w:sz w:val="24"/>
                <w:szCs w:val="24"/>
                <w:u w:val="none"/>
                <w:lang w:val="en-US" w:eastAsia="zh-CN" w:bidi="ar"/>
              </w:rPr>
              <w:t>安装</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D58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含基础开挖、混凝土、浇筑、垃圾清运、防雷接地、立杆、挂杆机箱安装等</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7A0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4D7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72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95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00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01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4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E16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7米以上含7米横臂杆件基础</w:t>
            </w:r>
            <w:r>
              <w:rPr>
                <w:rFonts w:hint="eastAsia" w:ascii="宋体" w:hAnsi="宋体" w:cs="宋体"/>
                <w:i w:val="0"/>
                <w:iCs w:val="0"/>
                <w:color w:val="000000"/>
                <w:kern w:val="0"/>
                <w:sz w:val="24"/>
                <w:szCs w:val="24"/>
                <w:u w:val="none"/>
                <w:lang w:val="en-US" w:eastAsia="zh-CN" w:bidi="ar"/>
              </w:rPr>
              <w:t>安装</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83E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含基础开挖、混凝土、浇筑、垃圾清运、防雷接地、立杆、挂杆机箱安装等</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7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D33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0C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8D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7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8E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BB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72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3.5米杆件基础和安装</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38F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含基础开挖、混凝土、浇筑、垃圾清运、防雷接地、立杆、挂杆机箱安装等</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0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F37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0DA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6C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E24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9"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E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CDA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7米以下横臂杆件拆除</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721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杆件拆除并运输至指定地点</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2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377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9B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54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B82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E8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r>
              <w:rPr>
                <w:rFonts w:hint="eastAsia" w:ascii="宋体" w:hAnsi="宋体" w:cs="宋体"/>
                <w:i w:val="0"/>
                <w:iCs w:val="0"/>
                <w:color w:val="000000"/>
                <w:kern w:val="0"/>
                <w:sz w:val="24"/>
                <w:szCs w:val="24"/>
                <w:u w:val="none"/>
                <w:lang w:val="en-US" w:eastAsia="zh-CN" w:bidi="ar"/>
              </w:rPr>
              <w:t>米</w:t>
            </w:r>
            <w:bookmarkStart w:id="1" w:name="_GoBack"/>
            <w:bookmarkEnd w:id="1"/>
            <w:r>
              <w:rPr>
                <w:rFonts w:hint="eastAsia" w:ascii="宋体" w:hAnsi="宋体" w:eastAsia="宋体" w:cs="宋体"/>
                <w:i w:val="0"/>
                <w:iCs w:val="0"/>
                <w:color w:val="000000"/>
                <w:kern w:val="0"/>
                <w:sz w:val="24"/>
                <w:szCs w:val="24"/>
                <w:u w:val="none"/>
                <w:lang w:val="en-US" w:eastAsia="zh-CN" w:bidi="ar"/>
              </w:rPr>
              <w:t>以上含7米横臂杆件拆除</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48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杆件拆除并运输至指定地点</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1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516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3C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7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B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3E2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49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55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3.5米立杆拆除</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8F0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杆件拆除并运输至指定地点</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F7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B87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B5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2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6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C969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5A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148C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挂箱安装或者拆除</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2286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杆件、墙壁安装</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06B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DA2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58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632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6A6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3C23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9B0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29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绿化开挖和恢复</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C4722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深40cm，含管道铺设、管内穿线等</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7A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429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09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F7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56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25FD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4"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27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66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水泥路面、沥青路口开挖和恢复</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7C2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深30cm含管道铺设、管内穿线等</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93D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8B4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90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FA47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F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9F6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3C2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5BA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手井砌筑</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EB5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含水泥、黄沙、砖头，40*cm40cm</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AEF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1F0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C9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2CE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80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664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9C5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B6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原有管内穿线</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E5D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含路口找管道</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31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506E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83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203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21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1DEA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3"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BA4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B5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PVC管走线</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2AB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含布管、穿线</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82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63E1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107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10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37C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38DB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193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B579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架空线缆</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683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A7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A678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100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EC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A1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138D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DC6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3C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货车运费</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FE4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C31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台班</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7A7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FE3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450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32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2DA3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9F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7B7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吊车台班</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3160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46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台班</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526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7B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F2E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88F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66D1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70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4C6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信号灯拆除</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4E4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AA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BD2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26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37B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ADCD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204B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9CA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00C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信号灯安装</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CA02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含穿线</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726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7DF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5EA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4B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95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E8AF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67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10A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光纤熔接</w:t>
            </w:r>
          </w:p>
        </w:tc>
        <w:tc>
          <w:tcPr>
            <w:tcW w:w="45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C9D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含光纤熔接材料</w:t>
            </w:r>
          </w:p>
        </w:tc>
        <w:tc>
          <w:tcPr>
            <w:tcW w:w="16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19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芯</w:t>
            </w:r>
          </w:p>
        </w:tc>
        <w:tc>
          <w:tcPr>
            <w:tcW w:w="10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4D8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EC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92B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A9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9C64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E53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sz w:val="24"/>
                <w:szCs w:val="24"/>
                <w:u w:val="none"/>
                <w:lang w:val="en-US"/>
              </w:rPr>
            </w:pPr>
            <w:r>
              <w:rPr>
                <w:rFonts w:hint="eastAsia" w:asciiTheme="minorEastAsia" w:hAnsiTheme="minorEastAsia" w:eastAsiaTheme="minorEastAsia" w:cstheme="minorEastAsia"/>
                <w:i w:val="0"/>
                <w:iCs w:val="0"/>
                <w:color w:val="000000"/>
                <w:kern w:val="0"/>
                <w:sz w:val="24"/>
                <w:szCs w:val="24"/>
                <w:u w:val="none"/>
                <w:lang w:val="en-US" w:eastAsia="zh-CN" w:bidi="ar"/>
              </w:rPr>
              <w:t>19</w:t>
            </w:r>
          </w:p>
        </w:tc>
        <w:tc>
          <w:tcPr>
            <w:tcW w:w="95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9B13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合计：</w:t>
            </w:r>
            <w:r>
              <w:rPr>
                <w:rFonts w:hint="eastAsia" w:asciiTheme="minorEastAsia" w:hAnsiTheme="minorEastAsia" w:eastAsiaTheme="minorEastAsia" w:cstheme="minorEastAsia"/>
                <w:i w:val="0"/>
                <w:iCs w:val="0"/>
                <w:color w:val="000000"/>
                <w:kern w:val="0"/>
                <w:sz w:val="24"/>
                <w:szCs w:val="24"/>
                <w:u w:val="single"/>
                <w:lang w:val="en-US" w:eastAsia="zh-CN" w:bidi="ar"/>
              </w:rPr>
              <w:t xml:space="preserve">           元</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FA6C">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505C9">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EB45">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Theme="minorEastAsia" w:hAnsiTheme="minorEastAsia" w:eastAsiaTheme="minorEastAsia" w:cstheme="minorEastAsia"/>
                <w:i w:val="0"/>
                <w:iCs w:val="0"/>
                <w:color w:val="000000"/>
                <w:sz w:val="24"/>
                <w:szCs w:val="24"/>
                <w:u w:val="none"/>
              </w:rPr>
            </w:pPr>
          </w:p>
        </w:tc>
      </w:tr>
      <w:tr w14:paraId="5DCC2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360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0271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w:t>
            </w:r>
            <w:r>
              <w:rPr>
                <w:rFonts w:hint="eastAsia" w:ascii="宋体" w:hAnsi="宋体" w:cs="宋体"/>
                <w:i w:val="0"/>
                <w:iCs w:val="0"/>
                <w:color w:val="FF0000"/>
                <w:kern w:val="0"/>
                <w:sz w:val="24"/>
                <w:szCs w:val="24"/>
                <w:u w:val="none"/>
                <w:lang w:val="en-US" w:eastAsia="zh-CN" w:bidi="ar"/>
              </w:rPr>
              <w:t>施工安装</w:t>
            </w:r>
            <w:r>
              <w:rPr>
                <w:rFonts w:hint="eastAsia" w:ascii="宋体" w:hAnsi="宋体" w:eastAsia="宋体" w:cs="宋体"/>
                <w:i w:val="0"/>
                <w:iCs w:val="0"/>
                <w:color w:val="FF0000"/>
                <w:kern w:val="0"/>
                <w:sz w:val="24"/>
                <w:szCs w:val="24"/>
                <w:u w:val="none"/>
                <w:lang w:val="en-US" w:eastAsia="zh-CN" w:bidi="ar"/>
              </w:rPr>
              <w:t>相关服务费用。</w:t>
            </w:r>
          </w:p>
        </w:tc>
      </w:tr>
      <w:tr w14:paraId="0BE83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65D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3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FCB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782D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43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2BC3B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616DC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6D2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质保期</w:t>
            </w:r>
          </w:p>
        </w:tc>
        <w:tc>
          <w:tcPr>
            <w:tcW w:w="3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617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1年</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A7D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43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E9990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必填</w:t>
            </w:r>
          </w:p>
        </w:tc>
      </w:tr>
      <w:tr w14:paraId="54BC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4" w:hRule="atLeast"/>
        </w:trPr>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661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工期</w:t>
            </w:r>
          </w:p>
        </w:tc>
        <w:tc>
          <w:tcPr>
            <w:tcW w:w="3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FF85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90天</w:t>
            </w:r>
          </w:p>
        </w:tc>
        <w:tc>
          <w:tcPr>
            <w:tcW w:w="2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468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43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4BD1C3">
            <w:pPr>
              <w:keepNext w:val="0"/>
              <w:keepLines w:val="0"/>
              <w:pageBreakBefore w:val="0"/>
              <w:kinsoku/>
              <w:wordWrap/>
              <w:overflowPunct/>
              <w:topLinePunct w:val="0"/>
              <w:autoSpaceDE/>
              <w:autoSpaceDN/>
              <w:bidi w:val="0"/>
              <w:adjustRightInd/>
              <w:snapToGrid/>
              <w:spacing w:line="240" w:lineRule="auto"/>
              <w:ind w:left="0" w:leftChars="0" w:firstLine="480" w:firstLineChars="200"/>
              <w:jc w:val="both"/>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项目施工完成并经我司验收合格后7日内付款至结算价款的 95%， 其余5%作为工程质量保证金。工程验收合格后满一年内无质量问题付清。</w:t>
            </w:r>
          </w:p>
        </w:tc>
      </w:tr>
    </w:tbl>
    <w:p w14:paraId="5A673979">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524DA0D3">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分散劳务合同</w:t>
      </w:r>
    </w:p>
    <w:p w14:paraId="64826B2B">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40519A47">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34DA7440">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劳务服务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B62D0E4">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4906D54F">
      <w:pPr>
        <w:spacing w:line="440" w:lineRule="exact"/>
        <w:ind w:firstLine="480"/>
        <w:rPr>
          <w:rFonts w:hint="eastAsia" w:ascii="宋体" w:hAnsi="宋体" w:eastAsia="宋体" w:cs="宋体"/>
          <w:bCs/>
          <w:color w:val="auto"/>
          <w:sz w:val="24"/>
          <w:szCs w:val="24"/>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eastAsia="宋体"/>
          <w:color w:val="auto"/>
          <w:sz w:val="24"/>
          <w:szCs w:val="24"/>
          <w:u w:val="single"/>
          <w:lang w:val="en-US" w:eastAsia="zh-CN"/>
        </w:rPr>
        <w:t xml:space="preserve">                                 </w:t>
      </w:r>
      <w:r>
        <w:rPr>
          <w:rFonts w:hint="eastAsia" w:ascii="宋体" w:hAnsi="宋体" w:eastAsia="宋体" w:cs="宋体"/>
          <w:bCs/>
          <w:color w:val="auto"/>
          <w:sz w:val="24"/>
          <w:szCs w:val="24"/>
        </w:rPr>
        <w:t xml:space="preserve">   </w:t>
      </w:r>
    </w:p>
    <w:p w14:paraId="541D9B73">
      <w:pPr>
        <w:spacing w:line="440" w:lineRule="exact"/>
        <w:ind w:firstLine="720" w:firstLineChars="300"/>
        <w:rPr>
          <w:rFonts w:ascii="宋体" w:hAnsi="宋体" w:eastAsia="宋体" w:cs="宋体"/>
          <w:color w:val="auto"/>
          <w:sz w:val="24"/>
          <w:szCs w:val="24"/>
        </w:rPr>
      </w:pPr>
      <w:r>
        <w:rPr>
          <w:rFonts w:hint="eastAsia" w:ascii="宋体" w:hAnsi="宋体" w:eastAsia="宋体" w:cs="宋体"/>
          <w:bCs/>
          <w:color w:val="auto"/>
          <w:sz w:val="24"/>
          <w:szCs w:val="24"/>
        </w:rPr>
        <w:t>工程地点：</w:t>
      </w:r>
      <w:r>
        <w:rPr>
          <w:rFonts w:hint="eastAsia" w:ascii="宋体" w:hAnsi="宋体" w:cs="宋体"/>
          <w:bCs/>
          <w:color w:val="auto"/>
          <w:sz w:val="24"/>
          <w:szCs w:val="24"/>
          <w:u w:val="single"/>
          <w:lang w:val="en-US" w:eastAsia="zh-CN"/>
        </w:rPr>
        <w:t xml:space="preserve">    </w:t>
      </w:r>
    </w:p>
    <w:p w14:paraId="2AA294E3">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2ED9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1AE2163B">
            <w:pPr>
              <w:pStyle w:val="22"/>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60760268">
            <w:pPr>
              <w:pStyle w:val="22"/>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6FF96F88">
            <w:pPr>
              <w:pStyle w:val="22"/>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4303758F">
            <w:pPr>
              <w:pStyle w:val="22"/>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923020B">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7BFFEE96">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5D8DFC07">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18C5EA50">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0112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08F26B0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63F9EF9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5DA61F5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7D489CE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61446050">
            <w:pPr>
              <w:pStyle w:val="22"/>
              <w:rPr>
                <w:rFonts w:hint="eastAsia" w:eastAsia="宋体"/>
                <w:color w:val="auto"/>
                <w:sz w:val="24"/>
                <w:szCs w:val="24"/>
                <w:vertAlign w:val="baseline"/>
                <w:lang w:val="en-US" w:eastAsia="zh-CN"/>
              </w:rPr>
            </w:pPr>
          </w:p>
        </w:tc>
        <w:tc>
          <w:tcPr>
            <w:tcW w:w="975" w:type="dxa"/>
          </w:tcPr>
          <w:p w14:paraId="3D2D31F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449149E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6F57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7E9FAA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7630980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1DE1279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3AB36DC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38C78684">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04C2E97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6EFF116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31A0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3BFF1B2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6CDC546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22991E0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33E5262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2811161E">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0187F24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00A5D09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32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57FFB27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5CABF35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6DD9481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1206295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5D9D3E39">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5F8DCF3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79B295C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4F26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703D3E1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3CF08E9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6DC6607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3BEF882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7DFCB3D6">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7E65D7B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774F3C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38A1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2FDC671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34A2B50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380F342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467A11C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0A21A2A0">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4B9B883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42239EC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B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7E8B99F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40E668E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50C4F2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2681BA3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3CF2BD16">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67947E1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1EFF3C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749D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31688952">
            <w:pPr>
              <w:pStyle w:val="22"/>
              <w:ind w:left="0" w:leftChars="0" w:firstLine="0" w:firstLineChars="0"/>
              <w:rPr>
                <w:color w:val="auto"/>
                <w:sz w:val="24"/>
                <w:szCs w:val="24"/>
                <w:vertAlign w:val="baseline"/>
              </w:rPr>
            </w:pP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8D11629">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劳务服务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215B6AFB">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5CCFF148">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2514C3D9">
      <w:pPr>
        <w:numPr>
          <w:ilvl w:val="0"/>
          <w:numId w:val="4"/>
        </w:numPr>
        <w:spacing w:line="440" w:lineRule="exact"/>
        <w:ind w:firstLine="480" w:firstLineChars="200"/>
      </w:pPr>
      <w:r>
        <w:rPr>
          <w:rFonts w:hint="eastAsia" w:ascii="宋体" w:hAnsi="宋体" w:cs="宋体"/>
          <w:sz w:val="24"/>
          <w:szCs w:val="24"/>
          <w:lang w:val="en-US" w:eastAsia="zh-CN"/>
        </w:rPr>
        <w:t>劳务服务价款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5F425908">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0E6FFCB0">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0A38ACB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B3E5F3F">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劳务服务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953DC58">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0B8E2721">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52B01549">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自总包工程整体竣工验收</w:t>
      </w:r>
      <w:r>
        <w:rPr>
          <w:rFonts w:hint="eastAsia" w:ascii="宋体" w:hAnsi="宋体" w:eastAsia="宋体"/>
          <w:sz w:val="24"/>
          <w:szCs w:val="24"/>
        </w:rPr>
        <w:t>合格</w:t>
      </w:r>
      <w:r>
        <w:rPr>
          <w:rFonts w:ascii="宋体" w:hAnsi="宋体" w:eastAsia="宋体"/>
          <w:sz w:val="24"/>
          <w:szCs w:val="24"/>
        </w:rPr>
        <w:t>之日开始计算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1E9CBBB2">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，质量达不到验收标准，甲方派驻的现场管理人员和监理工程师有权责令其停工、返工，由此造成甲方受到的罚款及导致甲方违约行为所产生的一切损失由乙方自行承担，对于不合格的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44D3A685">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2B102988">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6013848D">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5646BF03">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5B41108F">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23726DF5">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15A28797">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480D56A5">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5C673D71">
      <w:pPr>
        <w:adjustRightInd w:val="0"/>
        <w:snapToGrid w:val="0"/>
        <w:spacing w:line="440" w:lineRule="exact"/>
        <w:ind w:firstLine="480" w:firstLineChars="200"/>
        <w:rPr>
          <w:rFonts w:hint="eastAsia" w:ascii="宋体" w:hAnsi="宋体"/>
          <w:sz w:val="24"/>
          <w:szCs w:val="24"/>
          <w:lang w:val="en-US" w:eastAsia="zh-CN"/>
        </w:rPr>
      </w:pPr>
      <w:r>
        <w:rPr>
          <w:rFonts w:hint="eastAsia" w:ascii="宋体" w:hAnsi="宋体" w:eastAsia="宋体"/>
          <w:sz w:val="24"/>
          <w:szCs w:val="24"/>
          <w:lang w:val="en-US" w:eastAsia="zh-CN"/>
        </w:rPr>
        <w:t>项目施工完成并经我司验收合格后7日内付款至结算价款的 95%， 其余5%作为工程质量保证金。工程验收合格后满一年内无质量问题付清</w:t>
      </w:r>
      <w:r>
        <w:rPr>
          <w:rFonts w:hint="eastAsia" w:ascii="宋体" w:hAnsi="宋体" w:eastAsia="宋体"/>
          <w:sz w:val="24"/>
          <w:szCs w:val="24"/>
        </w:rPr>
        <w:t>。</w:t>
      </w:r>
      <w:r>
        <w:rPr>
          <w:rFonts w:hint="eastAsia" w:ascii="宋体" w:hAnsi="宋体"/>
          <w:sz w:val="24"/>
          <w:szCs w:val="24"/>
          <w:lang w:val="en-US" w:eastAsia="zh-CN"/>
        </w:rPr>
        <w:t>若乙方不能及时响应及处理维修事项，用户有权另找其他单位维修，经费从尾款中支付。</w:t>
      </w:r>
    </w:p>
    <w:p w14:paraId="5D498C5D">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1F398305">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09FEDFF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689E66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24D2985C">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76285185">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35338C51">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2869AEC9">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44D573E9">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A334FE6">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516E7411">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75CB219D">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3DC339D">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6E0C161E">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2728493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5C3F7CD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33CF37B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0599016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2460F87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1DC975F6">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5A67507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D2FFB4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5D0CAF23">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7AB64616">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69272A7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2、出现下列情形的，甲方有权单方解除本合同，未支付的工程款不再支付，同时乙方应当按本合同金额的20%向甲方支付违约金：</w:t>
      </w:r>
    </w:p>
    <w:p w14:paraId="087EE3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劳务</w:t>
      </w:r>
      <w:r>
        <w:rPr>
          <w:rFonts w:hint="eastAsia" w:ascii="宋体" w:hAnsi="宋体" w:eastAsia="宋体"/>
          <w:color w:val="auto"/>
          <w:sz w:val="24"/>
          <w:szCs w:val="24"/>
        </w:rPr>
        <w:t>转包或再分包给他人的；</w:t>
      </w:r>
    </w:p>
    <w:p w14:paraId="7597BF1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6B36EFE3">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156BF9F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（4）因乙方原因导致劳务作业暂停持续超过2天不复工的，或虽未超过2天但已经导致合同目的不能实现的；</w:t>
      </w:r>
    </w:p>
    <w:p w14:paraId="7E55D99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0A1E23D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0520CDD3">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EFBE815">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021C29DE">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612A4F6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1000   】元违约金；逾期累计超过【  48  】小时的， 甲方有权解除本合同，拒付剩余的合同价款并委托第三方进行保修或维护，由此产生的所有费用由乙方承担。</w:t>
      </w:r>
    </w:p>
    <w:p w14:paraId="37DC022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456CA19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6EC27EA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5、乙方应保证其员工或农民工遵守《安全承诺书》（详见附件五）及《安全责任书》（详见附件七）中的相关规定，否则甲方可随时根据该要求中的内容对违反相关要求的人员予以罚款。</w:t>
      </w:r>
    </w:p>
    <w:p w14:paraId="1980EF1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3F63D37B">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26B615A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6998F32B">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493C48AC">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1AC1253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6D62185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37E31FAB">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1FFA493">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20D3F97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54A2956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39A7771D">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08D1784C">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7B310CD3">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1D5DD147">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31DFDFF">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72B99608">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69298BD5">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62B3CF5C">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286A20D6">
      <w:pPr>
        <w:pStyle w:val="15"/>
        <w:rPr>
          <w:rFonts w:hint="eastAsia"/>
          <w:color w:val="auto"/>
          <w:lang w:val="en-US" w:eastAsia="zh-CN"/>
        </w:rPr>
        <w:sectPr>
          <w:headerReference r:id="rId5" w:type="default"/>
          <w:footerReference r:id="rId6" w:type="default"/>
          <w:pgSz w:w="11906" w:h="16838"/>
          <w:pgMar w:top="1701" w:right="1587" w:bottom="1587" w:left="1587" w:header="851" w:footer="454" w:gutter="0"/>
          <w:cols w:space="0" w:num="1"/>
          <w:rtlGutter w:val="0"/>
          <w:docGrid w:type="lines" w:linePitch="330" w:charSpace="0"/>
        </w:sectPr>
      </w:pPr>
    </w:p>
    <w:p w14:paraId="532A356A">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36D9F6E7">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6AC03AC7">
      <w:pPr>
        <w:pStyle w:val="13"/>
        <w:spacing w:line="360" w:lineRule="auto"/>
        <w:ind w:firstLine="480"/>
        <w:jc w:val="center"/>
        <w:rPr>
          <w:rFonts w:hint="eastAsia" w:ascii="宋体" w:hAnsi="宋体" w:eastAsia="宋体" w:cs="宋体"/>
          <w:color w:val="000000"/>
          <w:sz w:val="24"/>
          <w:szCs w:val="24"/>
        </w:rPr>
      </w:pPr>
    </w:p>
    <w:p w14:paraId="54F86BC6">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5F1B57B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31EBCC66">
      <w:pPr>
        <w:spacing w:line="360" w:lineRule="auto"/>
        <w:ind w:firstLine="480" w:firstLineChars="200"/>
        <w:rPr>
          <w:rFonts w:hint="default" w:ascii="宋体" w:hAnsi="宋体" w:eastAsia="宋体" w:cs="宋体"/>
          <w:strike/>
          <w:dstrike w:val="0"/>
          <w:sz w:val="24"/>
          <w:szCs w:val="24"/>
          <w:u w:val="single"/>
          <w:lang w:val="en-US"/>
        </w:rPr>
      </w:pPr>
      <w:r>
        <w:rPr>
          <w:rFonts w:hint="eastAsia" w:ascii="宋体" w:hAnsi="宋体" w:eastAsia="宋体" w:cs="宋体"/>
          <w:sz w:val="24"/>
          <w:szCs w:val="24"/>
        </w:rPr>
        <w:t>1、工程项目名称：</w:t>
      </w:r>
      <w:r>
        <w:rPr>
          <w:rFonts w:hint="eastAsia" w:ascii="宋体" w:hAnsi="宋体" w:eastAsia="宋体"/>
          <w:sz w:val="24"/>
          <w:szCs w:val="24"/>
          <w:u w:val="single"/>
          <w:lang w:val="en-US" w:eastAsia="zh-CN"/>
        </w:rPr>
        <w:t xml:space="preserve">                   </w:t>
      </w:r>
    </w:p>
    <w:p w14:paraId="6EF15F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40B658A1">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545553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25F2F6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5E7D0EF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3FE67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0DE29B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F551AD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117108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2BC1C60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74A070E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11FCB7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27B379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4AAEDED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254E797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B663ED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466207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52BC74E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40F2DC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72B3DC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612A88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6214A4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2FEBF56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25F3BAB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E142F8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1FFF7BA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7E60E96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095991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0A3F9A4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05647E0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8E2DF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6957E44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5A35E6E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563752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530CD654">
      <w:pPr>
        <w:spacing w:line="360" w:lineRule="auto"/>
        <w:ind w:firstLine="480" w:firstLineChars="200"/>
        <w:rPr>
          <w:rFonts w:hint="eastAsia" w:ascii="宋体" w:hAnsi="宋体" w:eastAsia="宋体" w:cs="宋体"/>
          <w:sz w:val="24"/>
          <w:szCs w:val="24"/>
        </w:rPr>
      </w:pPr>
    </w:p>
    <w:p w14:paraId="0A65BC1C">
      <w:pPr>
        <w:spacing w:line="360" w:lineRule="auto"/>
        <w:ind w:firstLine="480" w:firstLineChars="200"/>
        <w:rPr>
          <w:rFonts w:hint="eastAsia" w:ascii="宋体" w:hAnsi="宋体" w:eastAsia="宋体" w:cs="宋体"/>
          <w:sz w:val="24"/>
          <w:szCs w:val="24"/>
        </w:rPr>
      </w:pPr>
    </w:p>
    <w:p w14:paraId="45E4DD30">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05847FB7">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7A335CCA">
      <w:pPr>
        <w:spacing w:line="360" w:lineRule="auto"/>
        <w:rPr>
          <w:rFonts w:hint="eastAsia" w:ascii="宋体" w:hAnsi="宋体" w:eastAsia="宋体" w:cs="宋体"/>
          <w:sz w:val="24"/>
          <w:szCs w:val="24"/>
        </w:rPr>
      </w:pPr>
    </w:p>
    <w:p w14:paraId="725D3555">
      <w:pPr>
        <w:spacing w:line="360" w:lineRule="auto"/>
        <w:rPr>
          <w:rFonts w:hint="eastAsia" w:ascii="宋体" w:hAnsi="宋体" w:eastAsia="宋体" w:cs="宋体"/>
          <w:sz w:val="24"/>
          <w:szCs w:val="24"/>
        </w:rPr>
      </w:pPr>
    </w:p>
    <w:p w14:paraId="21031D58">
      <w:pPr>
        <w:spacing w:line="360" w:lineRule="auto"/>
        <w:rPr>
          <w:rFonts w:hint="eastAsia" w:ascii="宋体" w:hAnsi="宋体" w:eastAsia="宋体" w:cs="宋体"/>
          <w:sz w:val="24"/>
          <w:szCs w:val="24"/>
        </w:rPr>
      </w:pPr>
    </w:p>
    <w:p w14:paraId="66E656BB">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29F573AC">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598827F4">
      <w:pPr>
        <w:pStyle w:val="21"/>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4749E291">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183DBEFA">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3112FFAD">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0F2E3BBD">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49B89C2">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CACF19E">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5E98CBFA">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2ED1E18E">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6408B25E">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380C1A96">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071E52AD">
      <w:pPr>
        <w:tabs>
          <w:tab w:val="right" w:leader="middleDot" w:pos="8820"/>
        </w:tabs>
        <w:spacing w:line="360" w:lineRule="auto"/>
        <w:ind w:firstLine="3117" w:firstLineChars="1299"/>
        <w:rPr>
          <w:rFonts w:hint="eastAsia" w:ascii="宋体" w:hAnsi="宋体" w:eastAsia="宋体" w:cs="宋体"/>
          <w:sz w:val="24"/>
          <w:szCs w:val="24"/>
        </w:rPr>
      </w:pPr>
    </w:p>
    <w:p w14:paraId="72626175">
      <w:pPr>
        <w:tabs>
          <w:tab w:val="right" w:leader="middleDot" w:pos="8820"/>
        </w:tabs>
        <w:spacing w:line="360" w:lineRule="auto"/>
        <w:ind w:firstLine="3117" w:firstLineChars="1299"/>
        <w:rPr>
          <w:rFonts w:hint="eastAsia" w:ascii="宋体" w:hAnsi="宋体" w:eastAsia="宋体" w:cs="宋体"/>
          <w:sz w:val="24"/>
          <w:szCs w:val="24"/>
        </w:rPr>
      </w:pPr>
    </w:p>
    <w:p w14:paraId="2A45E658">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58BE0FA7">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6FCB8C87">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500031B1">
      <w:pPr>
        <w:spacing w:line="360" w:lineRule="auto"/>
        <w:ind w:firstLine="3120" w:firstLineChars="1300"/>
        <w:rPr>
          <w:rFonts w:hint="eastAsia" w:ascii="宋体" w:hAnsi="宋体" w:eastAsia="宋体" w:cs="宋体"/>
          <w:sz w:val="24"/>
          <w:szCs w:val="24"/>
        </w:rPr>
      </w:pPr>
    </w:p>
    <w:p w14:paraId="5EA6885B">
      <w:pPr>
        <w:spacing w:line="360" w:lineRule="auto"/>
        <w:ind w:firstLine="3120" w:firstLineChars="1300"/>
        <w:rPr>
          <w:rFonts w:hint="eastAsia" w:ascii="宋体" w:hAnsi="宋体" w:eastAsia="宋体" w:cs="宋体"/>
          <w:sz w:val="24"/>
          <w:szCs w:val="24"/>
        </w:rPr>
      </w:pPr>
    </w:p>
    <w:p w14:paraId="212616A2">
      <w:pPr>
        <w:spacing w:line="360" w:lineRule="auto"/>
        <w:ind w:firstLine="3120" w:firstLineChars="1300"/>
        <w:rPr>
          <w:rFonts w:hint="eastAsia" w:ascii="宋体" w:hAnsi="宋体" w:eastAsia="宋体" w:cs="宋体"/>
          <w:sz w:val="24"/>
          <w:szCs w:val="24"/>
        </w:rPr>
      </w:pPr>
    </w:p>
    <w:p w14:paraId="3AA23025">
      <w:pPr>
        <w:spacing w:line="360" w:lineRule="auto"/>
        <w:ind w:firstLine="3120" w:firstLineChars="1300"/>
        <w:rPr>
          <w:rFonts w:hint="eastAsia" w:ascii="宋体" w:hAnsi="宋体" w:eastAsia="宋体" w:cs="宋体"/>
          <w:sz w:val="24"/>
          <w:szCs w:val="24"/>
        </w:rPr>
      </w:pPr>
    </w:p>
    <w:p w14:paraId="13B09B23">
      <w:pPr>
        <w:spacing w:line="360" w:lineRule="auto"/>
        <w:rPr>
          <w:rFonts w:hint="eastAsia" w:ascii="宋体" w:hAnsi="宋体" w:eastAsia="宋体" w:cs="宋体"/>
          <w:sz w:val="24"/>
          <w:szCs w:val="24"/>
        </w:rPr>
      </w:pPr>
    </w:p>
    <w:p w14:paraId="1DA4454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4262166">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BFA752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43EBFE5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650FB49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13D9031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3A7A76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59F381A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447980A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260C893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2696B6D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153D92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1A4B6F7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721F36F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0DE9A9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5C3065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1DE4AE1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410AAC1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0546099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5D26BBC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5B8B95D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1058E8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0BCB100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082A221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634EDD9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77BE427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5AB5A3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10C0E0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CF4E68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598D84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2B5C5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7906467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21FC922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0938D43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1A8755A7">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30285B8E">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F3C6B23">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229396C6">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131E3109">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p>
    <w:p w14:paraId="1E01F1E8">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168B142">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34531E99">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4547EAFF">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491EAF9">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6A86F4DF">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23D7F497">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0D40E250">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49E8FC26">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FA2C87C">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445E28F2">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0A668686">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404AB6F9">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76A8E65">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6D8D7D26">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44CEA48B">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5B8C13FD">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1E9390D4">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3AADE3">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2DB96D1B">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176C29A4">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7D3FD6F">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6054141E">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4A711D84">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297D1527">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120AE6D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0B16A53">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511E714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621B606A">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3E684AB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7BFE435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 xml:space="preserve">乙方： </w:t>
      </w:r>
    </w:p>
    <w:p w14:paraId="0A48486D">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60CA193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56CBB6A7">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85879EE">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E1465AC">
      <w:pPr>
        <w:spacing w:line="360" w:lineRule="auto"/>
        <w:jc w:val="left"/>
        <w:rPr>
          <w:rFonts w:hint="eastAsia" w:ascii="宋体" w:hAnsi="宋体" w:eastAsia="宋体" w:cs="宋体"/>
          <w:b/>
          <w:sz w:val="24"/>
          <w:szCs w:val="24"/>
        </w:rPr>
      </w:pPr>
    </w:p>
    <w:p w14:paraId="6950ACB0">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56CBAA2C">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70D60E09">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704D3C62">
      <w:pPr>
        <w:spacing w:line="360" w:lineRule="auto"/>
        <w:rPr>
          <w:rFonts w:hint="eastAsia" w:ascii="宋体" w:hAnsi="宋体" w:eastAsia="宋体" w:cs="宋体"/>
          <w:sz w:val="24"/>
          <w:szCs w:val="24"/>
        </w:rPr>
      </w:pPr>
      <w:r>
        <w:rPr>
          <w:rFonts w:hint="eastAsia" w:ascii="宋体" w:hAnsi="宋体" w:eastAsia="宋体" w:cs="宋体"/>
          <w:sz w:val="24"/>
          <w:szCs w:val="24"/>
        </w:rPr>
        <w:t>乙方：</w:t>
      </w:r>
    </w:p>
    <w:p w14:paraId="3524F14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57A5E5BA">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E9CCDCF">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BD9BA34">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C7203A5">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2648668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C0521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A5957B3">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3E77B141">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43C580F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0671AF5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8F434DD">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533C63E">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38C49A8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785B9682">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59FA65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22C433B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2FE95B1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4B06B34E">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145F070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7F4CAB31">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03861BC6">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5FFCDA8D">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363BEE16">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E565153">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7317E710">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066A4AA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6E339D04">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6F4E0F55">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4969FBFE">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0A51133E">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059E39A0">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03CC279">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343EBC76">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576FBA6E">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1DE8A2C">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10DAEA1F">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5FDF5A1C">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3222715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45154A3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2C0A3797">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55672EC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54C6504C">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5C09E630">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503E7A62">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005152C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2EEF81E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73A6219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764C71E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01A6C7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5E7C8C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3EB3D70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6F45A83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1897F4D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52565E8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43EEC0F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2FC5570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50E96DF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04A7E69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1B84C6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2B1B91D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31A561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5500CFD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74D1E8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764185A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147F8C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0D42600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35801CE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4348A7F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098D05F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7D69C4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4F5CDEF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65CEF39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33AD731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5B9FD8E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38D11D1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0B2FCBA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33614A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0607CA4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B86341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07B8C4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3614FDA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65B7946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01D84CE4">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64B685AB">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6986338D">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F4E1475">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51EE645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7512CF8">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7C7A7F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070A736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AC40467">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p>
    <w:p w14:paraId="0C65F555">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4C7F2627">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19A91D53">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BF59DC5">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0AF6E7C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61F166FF">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乙方： </w:t>
      </w:r>
    </w:p>
    <w:p w14:paraId="6D70085C">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rPr>
      </w:pPr>
    </w:p>
    <w:p w14:paraId="2E1430E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24B06DF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6315423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3EE55F30">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1A0161BE">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41F20D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79D5A63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5CC8637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48170E9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51E9AC3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01250A8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1E6121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764864B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EB97ED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236A9E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713BCB6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4B43CDB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2393C74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06C2535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678B05D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0AF3A05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29472C2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19ABB05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0E03823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6EF0AA1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231C05C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0AB252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008B1C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0F93C19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73360691">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5EDC0C3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1281643F">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470A208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0B04413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3FBD7951">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7D0D44C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5E638B62">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0813DAB0">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62A6152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40400F1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B074CD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36A51DE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5C2D14F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11D2A1D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00FA700E">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73B7970E">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15C01A5F">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099E705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14595F55">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3D903446">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2C60CB9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03DD0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18DB70DB">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39354F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79B62C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4C8EDFF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102559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5115F6F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5E05BEB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60E4EDB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B31C47D">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9F960C6">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069514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98BBC2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436C68CD">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5BBB1D3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7F49CB65">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AB032A">
      <w:pPr>
        <w:keepNext w:val="0"/>
        <w:keepLines w:val="0"/>
        <w:pageBreakBefore w:val="0"/>
        <w:widowControl w:val="0"/>
        <w:tabs>
          <w:tab w:val="left" w:pos="5040"/>
        </w:tabs>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 xml:space="preserve">乙方：                </w:t>
      </w:r>
    </w:p>
    <w:p w14:paraId="0091C781">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27D95C03">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15EFE17"/>
    <w:p w14:paraId="1A2CFB26">
      <w:pPr>
        <w:sectPr>
          <w:pgSz w:w="11906" w:h="16838"/>
          <w:pgMar w:top="1440" w:right="1800" w:bottom="1440" w:left="1800" w:header="851" w:footer="992" w:gutter="0"/>
          <w:cols w:space="425" w:num="1"/>
          <w:docGrid w:type="lines" w:linePitch="312" w:charSpace="0"/>
        </w:sectPr>
      </w:pPr>
    </w:p>
    <w:p w14:paraId="5F14F672">
      <w:pPr>
        <w:rPr>
          <w:rFonts w:hint="eastAsia"/>
          <w:color w:val="auto"/>
          <w:lang w:val="en-US" w:eastAsia="zh-CN"/>
        </w:rPr>
      </w:pPr>
      <w:r>
        <w:rPr>
          <w:rFonts w:hint="eastAsia"/>
          <w:color w:val="auto"/>
          <w:lang w:val="en-US" w:eastAsia="zh-CN"/>
        </w:rPr>
        <w:t>附件四：</w:t>
      </w:r>
    </w:p>
    <w:p w14:paraId="14FBB878">
      <w:pPr>
        <w:jc w:val="center"/>
        <w:rPr>
          <w:rFonts w:hint="default"/>
          <w:color w:val="auto"/>
          <w:lang w:val="en-US" w:eastAsia="zh-CN"/>
        </w:rPr>
      </w:pPr>
      <w:r>
        <w:rPr>
          <w:rFonts w:hint="default"/>
          <w:color w:val="auto"/>
          <w:lang w:val="en-US" w:eastAsia="zh-CN"/>
        </w:rPr>
        <w:t>农民工工资承诺书</w:t>
      </w:r>
    </w:p>
    <w:p w14:paraId="52C00F51">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43DC35AF">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为了切实维护农民工的合法权益，确保社会和企业稳定，根据各级政府和相关主管部门的相关要求，结合我公司承包工程的劳务施工实际情景，特作如下慎重承诺:</w:t>
      </w:r>
    </w:p>
    <w:p w14:paraId="14979CCF">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432B0AAC">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75390324">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3、如因农民工工资发放、处置不力，导致农民工有不一样形式的上访、闹访、集访等事件发生，项目部将立即停止对我公司(或个人)劳务工程款的支付，我公司(或个人)愿意将剩余工程款用作民工工资保证金。</w:t>
      </w:r>
    </w:p>
    <w:p w14:paraId="70A8D206">
      <w:pPr>
        <w:rPr>
          <w:rFonts w:hint="default"/>
          <w:color w:val="auto"/>
          <w:lang w:val="en-US" w:eastAsia="zh-CN"/>
        </w:rPr>
      </w:pPr>
      <w:r>
        <w:rPr>
          <w:rFonts w:hint="default"/>
          <w:color w:val="auto"/>
          <w:lang w:val="en-US" w:eastAsia="zh-CN"/>
        </w:rPr>
        <w:t>由此造成的一切不良后果和损失由我公司(或个人)承担。</w:t>
      </w:r>
    </w:p>
    <w:p w14:paraId="1FB7F95D">
      <w:pPr>
        <w:rPr>
          <w:rFonts w:hint="default"/>
          <w:color w:val="auto"/>
          <w:lang w:val="en-US" w:eastAsia="zh-CN"/>
        </w:rPr>
      </w:pPr>
      <w:r>
        <w:rPr>
          <w:rFonts w:hint="default"/>
          <w:color w:val="auto"/>
          <w:lang w:val="en-US" w:eastAsia="zh-CN"/>
        </w:rPr>
        <w:t>特此承诺!</w:t>
      </w:r>
    </w:p>
    <w:p w14:paraId="0B0C9AB1">
      <w:pPr>
        <w:jc w:val="right"/>
        <w:rPr>
          <w:rFonts w:hint="default"/>
          <w:color w:val="auto"/>
          <w:lang w:val="en-US" w:eastAsia="zh-CN"/>
        </w:rPr>
      </w:pPr>
      <w:r>
        <w:rPr>
          <w:rFonts w:hint="default"/>
          <w:color w:val="auto"/>
          <w:lang w:val="en-US" w:eastAsia="zh-CN"/>
        </w:rPr>
        <w:t>承诺单位(或个人):</w:t>
      </w:r>
    </w:p>
    <w:p w14:paraId="449FC794"/>
    <w:p w14:paraId="469B7262"/>
    <w:p w14:paraId="1CBE39F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997">
    <w:pPr>
      <w:pStyle w:val="17"/>
      <w:ind w:firstLine="480"/>
    </w:pPr>
  </w:p>
  <w:p w14:paraId="6AA0BD03">
    <w:pPr>
      <w:pStyle w:val="19"/>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013F248A">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BLKd0e1wEAAKMDAAAOAAAAZHJzL2Uyb0RvYy54bWytU82O0zAQviPx&#10;DpbvND9VK4iarkDVIiQESAsP4DpOY8l/8rhN+gLwBpy4cOe5+hyMnaQLu5c97MUZe8bffN/nyeZm&#10;0IqchAdpTU2LRU6JMNw20hxq+u3r7avXlEBgpmHKGlHTswB6s335YtO7SpS2s6oRniCIgap3Ne1C&#10;cFWWAe+EZrCwThhMttZrFnDrD1njWY/oWmVlnq+z3vrGecsFAJ7uxiSdEP1TAG3bSi52lh+1MGFE&#10;9UKxgJKgkw7oNrFtW8HD57YFEYiqKSoNacUmGO/jmm03rDp45jrJJwrsKRQeaNJMGmx6hdqxwMjR&#10;y0dQWnJvwbZhwa3ORiHJEVRR5A+8ueuYE0kLWg3uajo8Hyz/dPriiWxqWlJimMYHv/z8cfn15/L7&#10;Oynych0d6h1UWHjnsDQM7+yAczOfAx5G4UPrdfyiJIJ59Pd89VcMgXA8XC7LIl9RwjFV5m9Wq+R/&#10;dn/ZeQjvhdUkBjX1+HzJVXb6CAGJYOlcEnsZeyuVSk+oDOlrul4i5H8ZvKEMXowSRqoxCsN+mHTt&#10;bXNGWT2OQE0NTjwl6oNBh+O0zIGfg/0cHJ2Xhw45FqkfuLfHgGwSydhhhJ0a49sl7tOcxeH4d5+q&#10;7v+t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SyndHtcBAACjAwAADgAAAAAAAAABACAA&#10;AAAgAQAAZHJzL2Uyb0RvYy54bWxQSwUGAAAAAAYABgBZAQAAaQUAAAAA&#10;">
              <v:fill on="f" focussize="0,0"/>
              <v:stroke on="f" weight="0.5pt"/>
              <v:imagedata o:title=""/>
              <o:lock v:ext="edit" aspectratio="f"/>
              <v:textbox inset="0mm,0mm,0mm,0mm" style="mso-fit-shape-to-text:t;">
                <w:txbxContent>
                  <w:p w14:paraId="013F248A">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20"/>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5A12832D"/>
    <w:multiLevelType w:val="singleLevel"/>
    <w:tmpl w:val="5A12832D"/>
    <w:lvl w:ilvl="0" w:tentative="0">
      <w:start w:val="2"/>
      <w:numFmt w:val="decimal"/>
      <w:suff w:val="nothing"/>
      <w:lvlText w:val="%1、"/>
      <w:lvlJc w:val="left"/>
    </w:lvl>
  </w:abstractNum>
  <w:abstractNum w:abstractNumId="2">
    <w:nsid w:val="6182A84B"/>
    <w:multiLevelType w:val="singleLevel"/>
    <w:tmpl w:val="6182A84B"/>
    <w:lvl w:ilvl="0" w:tentative="0">
      <w:start w:val="2"/>
      <w:numFmt w:val="decimal"/>
      <w:suff w:val="nothing"/>
      <w:lvlText w:val="%1、"/>
      <w:lvlJc w:val="left"/>
    </w:lvl>
  </w:abstractNum>
  <w:abstractNum w:abstractNumId="3">
    <w:nsid w:val="717908CD"/>
    <w:multiLevelType w:val="singleLevel"/>
    <w:tmpl w:val="717908CD"/>
    <w:lvl w:ilvl="0" w:tentative="0">
      <w:start w:val="1"/>
      <w:numFmt w:val="decimal"/>
      <w:suff w:val="nothing"/>
      <w:lvlText w:val="%1、"/>
      <w:lvlJc w:val="left"/>
    </w:lvl>
  </w:abstractNum>
  <w:abstractNum w:abstractNumId="4">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5">
    <w:nsid w:val="7D49F62B"/>
    <w:multiLevelType w:val="singleLevel"/>
    <w:tmpl w:val="7D49F62B"/>
    <w:lvl w:ilvl="0" w:tentative="0">
      <w:start w:val="6"/>
      <w:numFmt w:val="chineseCounting"/>
      <w:suff w:val="space"/>
      <w:lvlText w:val="第%1条"/>
      <w:lvlJc w:val="left"/>
      <w:rPr>
        <w:rFonts w:hint="eastAsia"/>
      </w:r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F471B2"/>
    <w:rsid w:val="01413809"/>
    <w:rsid w:val="020D7BB0"/>
    <w:rsid w:val="02635986"/>
    <w:rsid w:val="02BD280C"/>
    <w:rsid w:val="02BD7BE0"/>
    <w:rsid w:val="03626CD0"/>
    <w:rsid w:val="0383534F"/>
    <w:rsid w:val="03BB36BB"/>
    <w:rsid w:val="04741F2A"/>
    <w:rsid w:val="058E7D29"/>
    <w:rsid w:val="06E65ABA"/>
    <w:rsid w:val="07111749"/>
    <w:rsid w:val="07CC21FA"/>
    <w:rsid w:val="08193505"/>
    <w:rsid w:val="082F30B8"/>
    <w:rsid w:val="0886108C"/>
    <w:rsid w:val="09DB488A"/>
    <w:rsid w:val="09FE7C7D"/>
    <w:rsid w:val="0A443009"/>
    <w:rsid w:val="0BC2638F"/>
    <w:rsid w:val="0BDC6B78"/>
    <w:rsid w:val="0BED0F11"/>
    <w:rsid w:val="0C882A07"/>
    <w:rsid w:val="0CD142BE"/>
    <w:rsid w:val="0D681C76"/>
    <w:rsid w:val="0D78696A"/>
    <w:rsid w:val="0DBF30C4"/>
    <w:rsid w:val="0DD96789"/>
    <w:rsid w:val="0F0F7410"/>
    <w:rsid w:val="100159F1"/>
    <w:rsid w:val="10275305"/>
    <w:rsid w:val="10941E2C"/>
    <w:rsid w:val="115C3F6A"/>
    <w:rsid w:val="133B07D3"/>
    <w:rsid w:val="138B678C"/>
    <w:rsid w:val="13A43BC7"/>
    <w:rsid w:val="144B0B25"/>
    <w:rsid w:val="14F94AB5"/>
    <w:rsid w:val="157C124F"/>
    <w:rsid w:val="15B405D8"/>
    <w:rsid w:val="15DB706A"/>
    <w:rsid w:val="16B37629"/>
    <w:rsid w:val="16EF6703"/>
    <w:rsid w:val="173B2189"/>
    <w:rsid w:val="17CE6EF3"/>
    <w:rsid w:val="185D2018"/>
    <w:rsid w:val="1870435E"/>
    <w:rsid w:val="18B65219"/>
    <w:rsid w:val="193251CA"/>
    <w:rsid w:val="1959078F"/>
    <w:rsid w:val="1A48720E"/>
    <w:rsid w:val="1B811C42"/>
    <w:rsid w:val="1B96686D"/>
    <w:rsid w:val="1C1414B5"/>
    <w:rsid w:val="1C44694B"/>
    <w:rsid w:val="1CB642A6"/>
    <w:rsid w:val="1CBE542C"/>
    <w:rsid w:val="1CF07F9E"/>
    <w:rsid w:val="1E434544"/>
    <w:rsid w:val="1F444EB4"/>
    <w:rsid w:val="1F741D8C"/>
    <w:rsid w:val="1FBA2C0C"/>
    <w:rsid w:val="1FC0011B"/>
    <w:rsid w:val="1FF000D2"/>
    <w:rsid w:val="1FF040AD"/>
    <w:rsid w:val="200C3464"/>
    <w:rsid w:val="22C15C53"/>
    <w:rsid w:val="23B60935"/>
    <w:rsid w:val="245503E6"/>
    <w:rsid w:val="24874408"/>
    <w:rsid w:val="24883CAD"/>
    <w:rsid w:val="24BF2D95"/>
    <w:rsid w:val="259D1AFE"/>
    <w:rsid w:val="25BA7F75"/>
    <w:rsid w:val="25DE44B5"/>
    <w:rsid w:val="264801BD"/>
    <w:rsid w:val="267537D8"/>
    <w:rsid w:val="26A67AF4"/>
    <w:rsid w:val="27933CD9"/>
    <w:rsid w:val="27B75BEB"/>
    <w:rsid w:val="28126BBF"/>
    <w:rsid w:val="281D45C6"/>
    <w:rsid w:val="292E08DE"/>
    <w:rsid w:val="297278A0"/>
    <w:rsid w:val="29E622D3"/>
    <w:rsid w:val="2A225DF1"/>
    <w:rsid w:val="2B6A410E"/>
    <w:rsid w:val="2B9E5DD1"/>
    <w:rsid w:val="2C761843"/>
    <w:rsid w:val="2D4E2C33"/>
    <w:rsid w:val="2DA85545"/>
    <w:rsid w:val="2DC647A7"/>
    <w:rsid w:val="2E1B2848"/>
    <w:rsid w:val="2E342253"/>
    <w:rsid w:val="2FA05CF7"/>
    <w:rsid w:val="300D6BCC"/>
    <w:rsid w:val="31140310"/>
    <w:rsid w:val="318F1FBE"/>
    <w:rsid w:val="339B7C29"/>
    <w:rsid w:val="345319C9"/>
    <w:rsid w:val="35D279E7"/>
    <w:rsid w:val="37A7439E"/>
    <w:rsid w:val="37CA2BC5"/>
    <w:rsid w:val="37F03342"/>
    <w:rsid w:val="38544E55"/>
    <w:rsid w:val="39963E4D"/>
    <w:rsid w:val="3B0F7CBC"/>
    <w:rsid w:val="3B275F4B"/>
    <w:rsid w:val="3CF100A3"/>
    <w:rsid w:val="3E015FF2"/>
    <w:rsid w:val="3E4F32EC"/>
    <w:rsid w:val="3E5157CB"/>
    <w:rsid w:val="3E6D1EE0"/>
    <w:rsid w:val="3FF50DFE"/>
    <w:rsid w:val="40130CAF"/>
    <w:rsid w:val="40490B34"/>
    <w:rsid w:val="409F585E"/>
    <w:rsid w:val="41931657"/>
    <w:rsid w:val="420E65EA"/>
    <w:rsid w:val="421F3196"/>
    <w:rsid w:val="42BF1B92"/>
    <w:rsid w:val="435E2995"/>
    <w:rsid w:val="4372394B"/>
    <w:rsid w:val="43966372"/>
    <w:rsid w:val="44EF43A5"/>
    <w:rsid w:val="46077E7F"/>
    <w:rsid w:val="46AE2EAA"/>
    <w:rsid w:val="47D32116"/>
    <w:rsid w:val="4804280E"/>
    <w:rsid w:val="48832749"/>
    <w:rsid w:val="493C6A78"/>
    <w:rsid w:val="49AB2DE5"/>
    <w:rsid w:val="4A0D21C2"/>
    <w:rsid w:val="4A0E06F8"/>
    <w:rsid w:val="4B1A7BD1"/>
    <w:rsid w:val="4BB038DA"/>
    <w:rsid w:val="4BE2722D"/>
    <w:rsid w:val="4C3206AA"/>
    <w:rsid w:val="4C73767A"/>
    <w:rsid w:val="4D030046"/>
    <w:rsid w:val="4D871781"/>
    <w:rsid w:val="4E802F1D"/>
    <w:rsid w:val="4EF042FA"/>
    <w:rsid w:val="4FAF448B"/>
    <w:rsid w:val="4FBD0FB1"/>
    <w:rsid w:val="50417986"/>
    <w:rsid w:val="50F73FA0"/>
    <w:rsid w:val="515E18DF"/>
    <w:rsid w:val="51765D9A"/>
    <w:rsid w:val="517D0941"/>
    <w:rsid w:val="521C7398"/>
    <w:rsid w:val="52446C35"/>
    <w:rsid w:val="527E16D3"/>
    <w:rsid w:val="52C14E18"/>
    <w:rsid w:val="5316709E"/>
    <w:rsid w:val="534B7B17"/>
    <w:rsid w:val="56BD255D"/>
    <w:rsid w:val="56C36665"/>
    <w:rsid w:val="56E07198"/>
    <w:rsid w:val="57221F02"/>
    <w:rsid w:val="57960F83"/>
    <w:rsid w:val="57DB3B40"/>
    <w:rsid w:val="58194A18"/>
    <w:rsid w:val="58733762"/>
    <w:rsid w:val="590772D6"/>
    <w:rsid w:val="59D75C73"/>
    <w:rsid w:val="5BBF6D32"/>
    <w:rsid w:val="5C02364F"/>
    <w:rsid w:val="5C4A6C71"/>
    <w:rsid w:val="5CA61E20"/>
    <w:rsid w:val="5D2E6280"/>
    <w:rsid w:val="5D9E05A7"/>
    <w:rsid w:val="5DBF18EF"/>
    <w:rsid w:val="5DF96E76"/>
    <w:rsid w:val="5E0F059C"/>
    <w:rsid w:val="5EB9237C"/>
    <w:rsid w:val="5EF76F7C"/>
    <w:rsid w:val="5F0458F0"/>
    <w:rsid w:val="5F5E273A"/>
    <w:rsid w:val="5FE226DD"/>
    <w:rsid w:val="60C33852"/>
    <w:rsid w:val="61547E11"/>
    <w:rsid w:val="61852A60"/>
    <w:rsid w:val="62567581"/>
    <w:rsid w:val="631F4682"/>
    <w:rsid w:val="63D4721D"/>
    <w:rsid w:val="64467711"/>
    <w:rsid w:val="64C611B8"/>
    <w:rsid w:val="64E752C4"/>
    <w:rsid w:val="657F048E"/>
    <w:rsid w:val="65F729C7"/>
    <w:rsid w:val="66934D57"/>
    <w:rsid w:val="66A27154"/>
    <w:rsid w:val="66A80E51"/>
    <w:rsid w:val="677551D7"/>
    <w:rsid w:val="698D373B"/>
    <w:rsid w:val="69FD1FFD"/>
    <w:rsid w:val="6A2B5BCA"/>
    <w:rsid w:val="6AA75C6E"/>
    <w:rsid w:val="6BB31049"/>
    <w:rsid w:val="6BF15785"/>
    <w:rsid w:val="6C5D4665"/>
    <w:rsid w:val="6CF430F2"/>
    <w:rsid w:val="6CFA1A1A"/>
    <w:rsid w:val="6D3C0639"/>
    <w:rsid w:val="6DB96BEC"/>
    <w:rsid w:val="6F321DFD"/>
    <w:rsid w:val="6F575DD1"/>
    <w:rsid w:val="70155795"/>
    <w:rsid w:val="702E6762"/>
    <w:rsid w:val="70314EAA"/>
    <w:rsid w:val="706B3AE0"/>
    <w:rsid w:val="70A15D8A"/>
    <w:rsid w:val="71270FB3"/>
    <w:rsid w:val="71E07B02"/>
    <w:rsid w:val="71F66174"/>
    <w:rsid w:val="72C34258"/>
    <w:rsid w:val="73CE218C"/>
    <w:rsid w:val="74AA472D"/>
    <w:rsid w:val="765E6FC2"/>
    <w:rsid w:val="768165E1"/>
    <w:rsid w:val="79DA1D09"/>
    <w:rsid w:val="7A182199"/>
    <w:rsid w:val="7A644061"/>
    <w:rsid w:val="7AE1770B"/>
    <w:rsid w:val="7B114A31"/>
    <w:rsid w:val="7D0F483D"/>
    <w:rsid w:val="7E004848"/>
    <w:rsid w:val="7E37366F"/>
    <w:rsid w:val="7E9D022D"/>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18116</Words>
  <Characters>18307</Characters>
  <Lines>0</Lines>
  <Paragraphs>0</Paragraphs>
  <TotalTime>2</TotalTime>
  <ScaleCrop>false</ScaleCrop>
  <LinksUpToDate>false</LinksUpToDate>
  <CharactersWithSpaces>19569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2026-07-16T08:43:12Z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069A698EBE614FCBBE17A2D3E74DC243_13</vt:lpwstr>
  </property>
  <property fmtid="{D5CDD505-2E9C-101B-9397-08002B2CF9AE}" pid="4" name="KSOTemplateDocerSaveRecord">
    <vt:lpwstr>eyJoZGlkIjoiODQxOGI3YmU3NTI5MzUwZjkwOWVjODQ3NGEwZTRmNzciLCJ1c2VySWQiOiI2OTk3Mjg4NzkifQ==</vt:lpwstr>
  </property>
</Properties>
</file>