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服务器</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39FB0C43">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4A8C3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47F762E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4AF2F33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5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2"/>
        <w:gridCol w:w="1467"/>
        <w:gridCol w:w="1288"/>
        <w:gridCol w:w="3875"/>
        <w:gridCol w:w="1035"/>
        <w:gridCol w:w="1125"/>
        <w:gridCol w:w="1068"/>
        <w:gridCol w:w="739"/>
        <w:gridCol w:w="975"/>
        <w:gridCol w:w="930"/>
        <w:gridCol w:w="1311"/>
      </w:tblGrid>
      <w:tr w14:paraId="62D1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515" w:type="dxa"/>
            <w:gridSpan w:val="11"/>
            <w:tcBorders>
              <w:top w:val="nil"/>
              <w:left w:val="nil"/>
              <w:bottom w:val="nil"/>
              <w:right w:val="nil"/>
            </w:tcBorders>
            <w:shd w:val="clear" w:color="auto" w:fill="auto"/>
            <w:vAlign w:val="center"/>
          </w:tcPr>
          <w:p w14:paraId="4A045A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1790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E0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54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B0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23" w:type="dxa"/>
            <w:gridSpan w:val="5"/>
            <w:tcBorders>
              <w:top w:val="single" w:color="000000" w:sz="4" w:space="0"/>
              <w:left w:val="nil"/>
              <w:bottom w:val="single" w:color="000000" w:sz="4" w:space="0"/>
              <w:right w:val="single" w:color="000000" w:sz="4" w:space="0"/>
            </w:tcBorders>
            <w:shd w:val="clear" w:color="auto" w:fill="auto"/>
            <w:noWrap/>
            <w:vAlign w:val="center"/>
          </w:tcPr>
          <w:p w14:paraId="116308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6F21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DE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6BF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C1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23" w:type="dxa"/>
            <w:gridSpan w:val="5"/>
            <w:tcBorders>
              <w:top w:val="single" w:color="000000" w:sz="4" w:space="0"/>
              <w:left w:val="nil"/>
              <w:bottom w:val="single" w:color="000000" w:sz="4" w:space="0"/>
              <w:right w:val="single" w:color="000000" w:sz="4" w:space="0"/>
            </w:tcBorders>
            <w:shd w:val="clear" w:color="auto" w:fill="auto"/>
            <w:noWrap/>
            <w:vAlign w:val="center"/>
          </w:tcPr>
          <w:p w14:paraId="45F23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88F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E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3CB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32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23" w:type="dxa"/>
            <w:gridSpan w:val="5"/>
            <w:tcBorders>
              <w:top w:val="single" w:color="000000" w:sz="4" w:space="0"/>
              <w:left w:val="nil"/>
              <w:bottom w:val="single" w:color="000000" w:sz="4" w:space="0"/>
              <w:right w:val="single" w:color="000000" w:sz="4" w:space="0"/>
            </w:tcBorders>
            <w:shd w:val="clear" w:color="auto" w:fill="auto"/>
            <w:noWrap/>
            <w:vAlign w:val="center"/>
          </w:tcPr>
          <w:p w14:paraId="4BA97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65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75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77A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F3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23" w:type="dxa"/>
            <w:gridSpan w:val="5"/>
            <w:tcBorders>
              <w:top w:val="single" w:color="000000" w:sz="4" w:space="0"/>
              <w:left w:val="nil"/>
              <w:bottom w:val="single" w:color="000000" w:sz="4" w:space="0"/>
              <w:right w:val="single" w:color="000000" w:sz="4" w:space="0"/>
            </w:tcBorders>
            <w:shd w:val="clear" w:color="auto" w:fill="auto"/>
            <w:noWrap/>
            <w:vAlign w:val="center"/>
          </w:tcPr>
          <w:p w14:paraId="183B7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C33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49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76C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67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23" w:type="dxa"/>
            <w:gridSpan w:val="5"/>
            <w:tcBorders>
              <w:top w:val="single" w:color="000000" w:sz="4" w:space="0"/>
              <w:left w:val="nil"/>
              <w:bottom w:val="single" w:color="000000" w:sz="4" w:space="0"/>
              <w:right w:val="single" w:color="000000" w:sz="4" w:space="0"/>
            </w:tcBorders>
            <w:shd w:val="clear" w:color="auto" w:fill="auto"/>
            <w:noWrap/>
            <w:vAlign w:val="center"/>
          </w:tcPr>
          <w:p w14:paraId="467F61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211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F01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37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1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90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4C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A23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80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94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品牌型号</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8B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BD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55FA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19D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D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63" w:type="dxa"/>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493BD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90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0B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80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00B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98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3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FC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7A97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702" w:type="dxa"/>
            <w:tcBorders>
              <w:top w:val="single" w:color="000000" w:sz="4" w:space="0"/>
              <w:left w:val="single" w:color="000000" w:sz="4" w:space="0"/>
              <w:bottom w:val="single" w:color="auto" w:sz="4" w:space="0"/>
              <w:right w:val="single" w:color="000000" w:sz="4" w:space="0"/>
            </w:tcBorders>
            <w:shd w:val="clear" w:color="auto" w:fill="auto"/>
            <w:vAlign w:val="center"/>
          </w:tcPr>
          <w:p w14:paraId="61B0DD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67" w:type="dxa"/>
            <w:tcBorders>
              <w:top w:val="single" w:color="000000" w:sz="4" w:space="0"/>
              <w:left w:val="single" w:color="000000" w:sz="4" w:space="0"/>
              <w:bottom w:val="single" w:color="auto" w:sz="4" w:space="0"/>
              <w:right w:val="single" w:color="auto" w:sz="4" w:space="0"/>
            </w:tcBorders>
            <w:shd w:val="clear" w:color="auto" w:fill="auto"/>
            <w:vAlign w:val="center"/>
          </w:tcPr>
          <w:p w14:paraId="71BF73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安检管理软</w:t>
            </w:r>
            <w:r>
              <w:rPr>
                <w:rFonts w:hint="eastAsia" w:ascii="宋体" w:hAnsi="宋体" w:cs="宋体"/>
                <w:i w:val="0"/>
                <w:iCs w:val="0"/>
                <w:color w:val="000000"/>
                <w:kern w:val="0"/>
                <w:sz w:val="24"/>
                <w:szCs w:val="24"/>
                <w:u w:val="none"/>
                <w:lang w:val="en-US" w:eastAsia="zh-CN" w:bidi="ar"/>
              </w:rPr>
              <w:t>硬件</w:t>
            </w:r>
            <w:r>
              <w:rPr>
                <w:rFonts w:hint="eastAsia" w:ascii="宋体" w:hAnsi="宋体" w:eastAsia="宋体" w:cs="宋体"/>
                <w:i w:val="0"/>
                <w:iCs w:val="0"/>
                <w:color w:val="000000"/>
                <w:kern w:val="0"/>
                <w:sz w:val="24"/>
                <w:szCs w:val="24"/>
                <w:u w:val="none"/>
                <w:lang w:val="en-US" w:eastAsia="zh-CN" w:bidi="ar"/>
              </w:rPr>
              <w:t>5280H2 5380 （SATA盘）+安检软件</w:t>
            </w:r>
          </w:p>
        </w:tc>
        <w:tc>
          <w:tcPr>
            <w:tcW w:w="5163" w:type="dxa"/>
            <w:gridSpan w:val="2"/>
            <w:tcBorders>
              <w:top w:val="single" w:color="auto" w:sz="4" w:space="0"/>
              <w:left w:val="single" w:color="auto" w:sz="4" w:space="0"/>
              <w:bottom w:val="nil"/>
              <w:right w:val="single" w:color="auto" w:sz="4" w:space="0"/>
            </w:tcBorders>
            <w:shd w:val="clear" w:color="auto" w:fill="auto"/>
            <w:vAlign w:val="center"/>
          </w:tcPr>
          <w:p w14:paraId="035024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1、硬件要求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1）CPU：不低于1颗 核数≥16核，频率≥2.5GHz（CPU需在中国信息安全测评中心安全可靠测评结果公告目录中，提供公告截图）；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2）内存:≥64G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3）硬盘：≥8T SATA硬盘；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4）阵列卡：SAS+HBA卡支持RAID 0/1/10；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5）网口≥2个千兆电口，支持万兆接口；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6）电源：（1+1）冗余电源；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7）国产操作系统（需在中国信息安全测评中心安全可靠测评结果公告目录中）。</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2、管理要求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1）通过前后端分析设备对人脸图片进行比对分析，实现人脸自动识别，以提供人员管控服务的能力。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2）通过前端视频和后端比对分析设备对人体抓拍图片进行分析，以提供智能检索服务的能力。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3）对实时、历史视频数据进行智能结构化分析。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4）提供安检设备管理、图上安检、安检数据统计分析能力；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5）能无缝接入监管的装备管理平台，并实现业务应用，须自行核算所需技术费用、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对接产生的硬件及其他费用，确保系统稳定可用，后期不做费用增项；</w:t>
            </w:r>
          </w:p>
        </w:tc>
        <w:tc>
          <w:tcPr>
            <w:tcW w:w="1035" w:type="dxa"/>
            <w:tcBorders>
              <w:top w:val="single" w:color="000000" w:sz="4" w:space="0"/>
              <w:left w:val="single" w:color="auto" w:sz="4" w:space="0"/>
              <w:bottom w:val="single" w:color="auto" w:sz="4" w:space="0"/>
              <w:right w:val="single" w:color="000000" w:sz="4" w:space="0"/>
            </w:tcBorders>
            <w:shd w:val="clear" w:color="auto" w:fill="auto"/>
            <w:vAlign w:val="center"/>
          </w:tcPr>
          <w:p w14:paraId="58C43C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auto" w:sz="4" w:space="0"/>
              <w:right w:val="single" w:color="000000" w:sz="4" w:space="0"/>
            </w:tcBorders>
            <w:shd w:val="clear" w:color="auto" w:fill="auto"/>
            <w:vAlign w:val="center"/>
          </w:tcPr>
          <w:p w14:paraId="627DD9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80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92CF6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浪潮CS5280H2</w:t>
            </w:r>
          </w:p>
        </w:tc>
        <w:tc>
          <w:tcPr>
            <w:tcW w:w="975" w:type="dxa"/>
            <w:tcBorders>
              <w:top w:val="single" w:color="000000" w:sz="4" w:space="0"/>
              <w:left w:val="single" w:color="000000" w:sz="4" w:space="0"/>
              <w:bottom w:val="single" w:color="auto" w:sz="4" w:space="0"/>
              <w:right w:val="single" w:color="000000" w:sz="4" w:space="0"/>
            </w:tcBorders>
            <w:shd w:val="clear" w:color="auto" w:fill="auto"/>
            <w:vAlign w:val="center"/>
          </w:tcPr>
          <w:p w14:paraId="35529A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30" w:type="dxa"/>
            <w:tcBorders>
              <w:top w:val="single" w:color="000000" w:sz="4" w:space="0"/>
              <w:left w:val="single" w:color="000000" w:sz="4" w:space="0"/>
              <w:bottom w:val="single" w:color="auto" w:sz="4" w:space="0"/>
              <w:right w:val="single" w:color="000000" w:sz="4" w:space="0"/>
            </w:tcBorders>
            <w:shd w:val="clear" w:color="auto" w:fill="auto"/>
            <w:vAlign w:val="center"/>
          </w:tcPr>
          <w:p w14:paraId="4FBF8A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11" w:type="dxa"/>
            <w:tcBorders>
              <w:top w:val="nil"/>
              <w:left w:val="single" w:color="000000" w:sz="4" w:space="0"/>
              <w:bottom w:val="single" w:color="auto" w:sz="4" w:space="0"/>
              <w:right w:val="single" w:color="000000" w:sz="4" w:space="0"/>
            </w:tcBorders>
            <w:shd w:val="clear" w:color="auto" w:fill="auto"/>
            <w:vAlign w:val="center"/>
          </w:tcPr>
          <w:p w14:paraId="389799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2F8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702" w:type="dxa"/>
            <w:tcBorders>
              <w:top w:val="single" w:color="000000" w:sz="4" w:space="0"/>
              <w:left w:val="single" w:color="000000" w:sz="4" w:space="0"/>
              <w:bottom w:val="single" w:color="auto" w:sz="4" w:space="0"/>
              <w:right w:val="single" w:color="000000" w:sz="4" w:space="0"/>
            </w:tcBorders>
            <w:shd w:val="clear" w:color="auto" w:fill="auto"/>
            <w:vAlign w:val="center"/>
          </w:tcPr>
          <w:p w14:paraId="0BC56B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467" w:type="dxa"/>
            <w:tcBorders>
              <w:top w:val="single" w:color="000000" w:sz="4" w:space="0"/>
              <w:left w:val="single" w:color="000000" w:sz="4" w:space="0"/>
              <w:bottom w:val="single" w:color="auto" w:sz="4" w:space="0"/>
              <w:right w:val="single" w:color="auto" w:sz="4" w:space="0"/>
            </w:tcBorders>
            <w:shd w:val="clear" w:color="auto" w:fill="auto"/>
            <w:vAlign w:val="center"/>
          </w:tcPr>
          <w:p w14:paraId="2549E2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数据采集服务器5280H2 5380（SAS盘）</w:t>
            </w:r>
          </w:p>
        </w:tc>
        <w:tc>
          <w:tcPr>
            <w:tcW w:w="5163" w:type="dxa"/>
            <w:gridSpan w:val="2"/>
            <w:tcBorders>
              <w:top w:val="single" w:color="auto" w:sz="4" w:space="0"/>
              <w:left w:val="single" w:color="auto" w:sz="4" w:space="0"/>
              <w:bottom w:val="nil"/>
              <w:right w:val="single" w:color="auto" w:sz="4" w:space="0"/>
            </w:tcBorders>
            <w:shd w:val="clear" w:color="auto" w:fill="auto"/>
            <w:vAlign w:val="center"/>
          </w:tcPr>
          <w:p w14:paraId="44D7D0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1）CPU：不低于1颗 核数≥16核，频率≥2.5GHz（CPU需在中国信息安全测评中心安全可靠测评结果公告目录中，提供公告截图）；</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2）内存:≥64G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3）硬盘：2块，单盘≥1.2T SAS硬盘；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4）阵列卡：SAS+HBA卡支持RAID 0/1/10；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5）网口≥2个千兆电口，支持万兆接口；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6）电源：（1+1）冗余电源；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7）国产操作系统（需在中国信息安全测评中心安全可靠测评结果公告目录中）。</w:t>
            </w:r>
          </w:p>
        </w:tc>
        <w:tc>
          <w:tcPr>
            <w:tcW w:w="1035" w:type="dxa"/>
            <w:tcBorders>
              <w:top w:val="single" w:color="000000" w:sz="4" w:space="0"/>
              <w:left w:val="single" w:color="auto" w:sz="4" w:space="0"/>
              <w:bottom w:val="single" w:color="auto" w:sz="4" w:space="0"/>
              <w:right w:val="single" w:color="000000" w:sz="4" w:space="0"/>
            </w:tcBorders>
            <w:shd w:val="clear" w:color="auto" w:fill="auto"/>
            <w:vAlign w:val="center"/>
          </w:tcPr>
          <w:p w14:paraId="5231F2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auto" w:sz="4" w:space="0"/>
              <w:right w:val="single" w:color="000000" w:sz="4" w:space="0"/>
            </w:tcBorders>
            <w:shd w:val="clear" w:color="auto" w:fill="auto"/>
            <w:vAlign w:val="center"/>
          </w:tcPr>
          <w:p w14:paraId="246CC9D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807"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C0D71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浪潮CS5280H2</w:t>
            </w:r>
          </w:p>
        </w:tc>
        <w:tc>
          <w:tcPr>
            <w:tcW w:w="975" w:type="dxa"/>
            <w:tcBorders>
              <w:top w:val="single" w:color="000000" w:sz="4" w:space="0"/>
              <w:left w:val="single" w:color="000000" w:sz="4" w:space="0"/>
              <w:bottom w:val="single" w:color="auto" w:sz="4" w:space="0"/>
              <w:right w:val="single" w:color="000000" w:sz="4" w:space="0"/>
            </w:tcBorders>
            <w:shd w:val="clear" w:color="auto" w:fill="auto"/>
            <w:vAlign w:val="center"/>
          </w:tcPr>
          <w:p w14:paraId="7A4307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30" w:type="dxa"/>
            <w:tcBorders>
              <w:top w:val="single" w:color="000000" w:sz="4" w:space="0"/>
              <w:left w:val="single" w:color="000000" w:sz="4" w:space="0"/>
              <w:bottom w:val="single" w:color="auto" w:sz="4" w:space="0"/>
              <w:right w:val="single" w:color="000000" w:sz="4" w:space="0"/>
            </w:tcBorders>
            <w:shd w:val="clear" w:color="auto" w:fill="auto"/>
            <w:vAlign w:val="center"/>
          </w:tcPr>
          <w:p w14:paraId="14010D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11" w:type="dxa"/>
            <w:tcBorders>
              <w:top w:val="nil"/>
              <w:left w:val="single" w:color="000000" w:sz="4" w:space="0"/>
              <w:bottom w:val="single" w:color="auto" w:sz="4" w:space="0"/>
              <w:right w:val="single" w:color="000000" w:sz="4" w:space="0"/>
            </w:tcBorders>
            <w:shd w:val="clear" w:color="auto" w:fill="auto"/>
            <w:vAlign w:val="center"/>
          </w:tcPr>
          <w:p w14:paraId="274FD72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D42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69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05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F84E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singl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E3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7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03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29925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145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C8B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注：以上报价含可抵扣的增值税专用发票、运费、卸货以及相关服务费用。</w:t>
            </w:r>
          </w:p>
        </w:tc>
      </w:tr>
      <w:tr w14:paraId="5F6B8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137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是否接受保证金（控制价的2%）</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C8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FFA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履约保证金（成交金额的10%）</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3BFE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943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4"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BA4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质保期</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AF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3年</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AAF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6ED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71A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4"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C2F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24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7天</w:t>
            </w:r>
            <w:bookmarkStart w:id="0" w:name="_GoBack"/>
            <w:bookmarkEnd w:id="0"/>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043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CA56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合同签订后个7日内支付50%预付款，货到验收合格后1个月内付清尾款。</w:t>
            </w:r>
          </w:p>
        </w:tc>
      </w:tr>
    </w:tbl>
    <w:p w14:paraId="0BAEAC52">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4A9E597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工程款中扣除。</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1、付款条件:合同签订后个7日内支付50%预付款，货到验收合格后1个月内付清尾款。注：付款时供应商须提供正规发票（因发票问题而导致无法正常付款的，责任由供应商自己承担）。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    方:                          乙    方:</w:t>
      </w:r>
    </w:p>
    <w:p w14:paraId="506F43B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741F2A"/>
    <w:rsid w:val="058E7D29"/>
    <w:rsid w:val="06E65ABA"/>
    <w:rsid w:val="07CC21FA"/>
    <w:rsid w:val="08193505"/>
    <w:rsid w:val="082F30B8"/>
    <w:rsid w:val="0886108C"/>
    <w:rsid w:val="09DB488A"/>
    <w:rsid w:val="09FE7C7D"/>
    <w:rsid w:val="0A443009"/>
    <w:rsid w:val="0A831766"/>
    <w:rsid w:val="0BC2638F"/>
    <w:rsid w:val="0BDC6B78"/>
    <w:rsid w:val="0C882A07"/>
    <w:rsid w:val="0CD142BE"/>
    <w:rsid w:val="0D681C76"/>
    <w:rsid w:val="0D78696A"/>
    <w:rsid w:val="0DA70922"/>
    <w:rsid w:val="0DBF30C4"/>
    <w:rsid w:val="0DD96789"/>
    <w:rsid w:val="0F0F7410"/>
    <w:rsid w:val="100159F1"/>
    <w:rsid w:val="10275305"/>
    <w:rsid w:val="10941E2C"/>
    <w:rsid w:val="1106690F"/>
    <w:rsid w:val="115C3F6A"/>
    <w:rsid w:val="11996D88"/>
    <w:rsid w:val="11F315DF"/>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59078F"/>
    <w:rsid w:val="196B16E7"/>
    <w:rsid w:val="19850B90"/>
    <w:rsid w:val="1A48720E"/>
    <w:rsid w:val="1B811C42"/>
    <w:rsid w:val="1B96686D"/>
    <w:rsid w:val="1BB00C3B"/>
    <w:rsid w:val="1C1414B5"/>
    <w:rsid w:val="1C44694B"/>
    <w:rsid w:val="1CB642A6"/>
    <w:rsid w:val="1CBE542C"/>
    <w:rsid w:val="1CCD669D"/>
    <w:rsid w:val="1E434544"/>
    <w:rsid w:val="1F3E18BD"/>
    <w:rsid w:val="1F444EB4"/>
    <w:rsid w:val="1F741D8C"/>
    <w:rsid w:val="1FB77434"/>
    <w:rsid w:val="1FC0011B"/>
    <w:rsid w:val="1FF000D2"/>
    <w:rsid w:val="1FF040AD"/>
    <w:rsid w:val="200C3464"/>
    <w:rsid w:val="23B60935"/>
    <w:rsid w:val="23C31B56"/>
    <w:rsid w:val="245503E6"/>
    <w:rsid w:val="24874408"/>
    <w:rsid w:val="24883CAD"/>
    <w:rsid w:val="24BF2D95"/>
    <w:rsid w:val="259D1AFE"/>
    <w:rsid w:val="25BA7F75"/>
    <w:rsid w:val="25DE44B5"/>
    <w:rsid w:val="264801BD"/>
    <w:rsid w:val="267537D8"/>
    <w:rsid w:val="26A67AF4"/>
    <w:rsid w:val="26D0702D"/>
    <w:rsid w:val="26EF1BC4"/>
    <w:rsid w:val="27933CD9"/>
    <w:rsid w:val="27B75BEB"/>
    <w:rsid w:val="28126BBF"/>
    <w:rsid w:val="281D45C6"/>
    <w:rsid w:val="28473C8D"/>
    <w:rsid w:val="292E08DE"/>
    <w:rsid w:val="29E622D3"/>
    <w:rsid w:val="29E92BE0"/>
    <w:rsid w:val="2A225DF1"/>
    <w:rsid w:val="2B6A410E"/>
    <w:rsid w:val="2B9E5DD1"/>
    <w:rsid w:val="2C761843"/>
    <w:rsid w:val="2D4E2C33"/>
    <w:rsid w:val="2DC647A7"/>
    <w:rsid w:val="2E053A60"/>
    <w:rsid w:val="2E1B2848"/>
    <w:rsid w:val="2E1C17E4"/>
    <w:rsid w:val="2E342253"/>
    <w:rsid w:val="2E4E62E1"/>
    <w:rsid w:val="2FA05CF7"/>
    <w:rsid w:val="300D6BCC"/>
    <w:rsid w:val="30A001AC"/>
    <w:rsid w:val="31140310"/>
    <w:rsid w:val="318F1FBE"/>
    <w:rsid w:val="337A506E"/>
    <w:rsid w:val="339B7C29"/>
    <w:rsid w:val="345319C9"/>
    <w:rsid w:val="34DF654C"/>
    <w:rsid w:val="37A7439E"/>
    <w:rsid w:val="37CA2BC5"/>
    <w:rsid w:val="37F03342"/>
    <w:rsid w:val="38544E55"/>
    <w:rsid w:val="39064FC8"/>
    <w:rsid w:val="39963E4D"/>
    <w:rsid w:val="3A2C48CD"/>
    <w:rsid w:val="3A2F0225"/>
    <w:rsid w:val="3B0F7CBC"/>
    <w:rsid w:val="3B275F4B"/>
    <w:rsid w:val="3D2363DE"/>
    <w:rsid w:val="3DA64A40"/>
    <w:rsid w:val="3E015FF2"/>
    <w:rsid w:val="3E4F32EC"/>
    <w:rsid w:val="3E5157CB"/>
    <w:rsid w:val="3E6D1EE0"/>
    <w:rsid w:val="40130CAF"/>
    <w:rsid w:val="40490B34"/>
    <w:rsid w:val="41A513D9"/>
    <w:rsid w:val="420E65EA"/>
    <w:rsid w:val="421050D4"/>
    <w:rsid w:val="42A9416B"/>
    <w:rsid w:val="42BF1B92"/>
    <w:rsid w:val="43356EC2"/>
    <w:rsid w:val="435E2995"/>
    <w:rsid w:val="43966372"/>
    <w:rsid w:val="44EF43A5"/>
    <w:rsid w:val="46AE2EAA"/>
    <w:rsid w:val="477060B2"/>
    <w:rsid w:val="47D32116"/>
    <w:rsid w:val="48116822"/>
    <w:rsid w:val="48832749"/>
    <w:rsid w:val="49283A6A"/>
    <w:rsid w:val="493C6A78"/>
    <w:rsid w:val="49AB2DE5"/>
    <w:rsid w:val="4A0D21C2"/>
    <w:rsid w:val="4A0E06F8"/>
    <w:rsid w:val="4B1A7BD1"/>
    <w:rsid w:val="4BB038DA"/>
    <w:rsid w:val="4C73767A"/>
    <w:rsid w:val="4D030046"/>
    <w:rsid w:val="4D871781"/>
    <w:rsid w:val="4E802F1D"/>
    <w:rsid w:val="4E810A89"/>
    <w:rsid w:val="4EF042FA"/>
    <w:rsid w:val="4EFA3BA1"/>
    <w:rsid w:val="4FAF448B"/>
    <w:rsid w:val="50417986"/>
    <w:rsid w:val="50F73FA0"/>
    <w:rsid w:val="515E18DF"/>
    <w:rsid w:val="51765D9A"/>
    <w:rsid w:val="517D0941"/>
    <w:rsid w:val="52021EE1"/>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696E22"/>
    <w:rsid w:val="5D9E05A7"/>
    <w:rsid w:val="5DF96E76"/>
    <w:rsid w:val="5DFE3DF5"/>
    <w:rsid w:val="5E0F059C"/>
    <w:rsid w:val="5E385608"/>
    <w:rsid w:val="5EB9237C"/>
    <w:rsid w:val="5F0458F0"/>
    <w:rsid w:val="5F3824FC"/>
    <w:rsid w:val="5FB64E80"/>
    <w:rsid w:val="5FE226DD"/>
    <w:rsid w:val="60C33852"/>
    <w:rsid w:val="61547E11"/>
    <w:rsid w:val="61852A60"/>
    <w:rsid w:val="62567581"/>
    <w:rsid w:val="631F4682"/>
    <w:rsid w:val="63D4721D"/>
    <w:rsid w:val="640673E3"/>
    <w:rsid w:val="640F17B5"/>
    <w:rsid w:val="64467711"/>
    <w:rsid w:val="64E752C4"/>
    <w:rsid w:val="65DA0DD4"/>
    <w:rsid w:val="65F729C7"/>
    <w:rsid w:val="661531BC"/>
    <w:rsid w:val="66934D57"/>
    <w:rsid w:val="66A27154"/>
    <w:rsid w:val="66A80E51"/>
    <w:rsid w:val="67397CFB"/>
    <w:rsid w:val="677551D7"/>
    <w:rsid w:val="68577F92"/>
    <w:rsid w:val="698D373B"/>
    <w:rsid w:val="69FD1FFD"/>
    <w:rsid w:val="6A2B5BCA"/>
    <w:rsid w:val="6AA75C6E"/>
    <w:rsid w:val="6BB31049"/>
    <w:rsid w:val="6BF15785"/>
    <w:rsid w:val="6C08064C"/>
    <w:rsid w:val="6C1442B0"/>
    <w:rsid w:val="6CF430F2"/>
    <w:rsid w:val="6D3C0639"/>
    <w:rsid w:val="6DB96BEC"/>
    <w:rsid w:val="6F321DFD"/>
    <w:rsid w:val="6F575DD1"/>
    <w:rsid w:val="70155795"/>
    <w:rsid w:val="702E6762"/>
    <w:rsid w:val="70314EAA"/>
    <w:rsid w:val="7044602E"/>
    <w:rsid w:val="706B3AE0"/>
    <w:rsid w:val="70A15D8A"/>
    <w:rsid w:val="71270FB3"/>
    <w:rsid w:val="71E07B02"/>
    <w:rsid w:val="71F66174"/>
    <w:rsid w:val="72C34258"/>
    <w:rsid w:val="73CE218C"/>
    <w:rsid w:val="74806F69"/>
    <w:rsid w:val="74AA472D"/>
    <w:rsid w:val="768165E1"/>
    <w:rsid w:val="7772651F"/>
    <w:rsid w:val="78884DD1"/>
    <w:rsid w:val="79DA1D09"/>
    <w:rsid w:val="7A182199"/>
    <w:rsid w:val="7A31327F"/>
    <w:rsid w:val="7A4E3666"/>
    <w:rsid w:val="7A644061"/>
    <w:rsid w:val="7AE1770B"/>
    <w:rsid w:val="7B114A31"/>
    <w:rsid w:val="7CC876FF"/>
    <w:rsid w:val="7CCE7826"/>
    <w:rsid w:val="7D0F483D"/>
    <w:rsid w:val="7E004848"/>
    <w:rsid w:val="7E37366F"/>
    <w:rsid w:val="7EBE0DBA"/>
    <w:rsid w:val="7ED656B9"/>
    <w:rsid w:val="7F574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4496</Words>
  <Characters>4663</Characters>
  <Lines>0</Lines>
  <Paragraphs>0</Paragraphs>
  <TotalTime>7</TotalTime>
  <ScaleCrop>false</ScaleCrop>
  <LinksUpToDate>false</LinksUpToDate>
  <CharactersWithSpaces>5331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2026-07-09T06:52:49Z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A2698C0F560C4991A25987EE5B76DE8C_13</vt:lpwstr>
  </property>
  <property fmtid="{D5CDD505-2E9C-101B-9397-08002B2CF9AE}" pid="4" name="KSOTemplateDocerSaveRecord">
    <vt:lpwstr>eyJoZGlkIjoiODQxOGI3YmU3NTI5MzUwZjkwOWVjODQ3NGEwZTRmNzciLCJ1c2VySWQiOiI2OTk3Mjg4NzkifQ==</vt:lpwstr>
  </property>
</Properties>
</file>