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线缆</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38781B18">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75FBEB06">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6D2AB925">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D1DFC94">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14"/>
        <w:gridCol w:w="1486"/>
        <w:gridCol w:w="366"/>
        <w:gridCol w:w="3929"/>
        <w:gridCol w:w="276"/>
        <w:gridCol w:w="14"/>
        <w:gridCol w:w="1146"/>
        <w:gridCol w:w="1146"/>
        <w:gridCol w:w="1278"/>
        <w:gridCol w:w="774"/>
        <w:gridCol w:w="793"/>
        <w:gridCol w:w="14"/>
        <w:gridCol w:w="779"/>
        <w:gridCol w:w="13"/>
        <w:gridCol w:w="1433"/>
        <w:gridCol w:w="12"/>
      </w:tblGrid>
      <w:tr w14:paraId="4140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5" w:type="dxa"/>
            <w:gridSpan w:val="17"/>
            <w:tcBorders>
              <w:top w:val="nil"/>
              <w:left w:val="nil"/>
              <w:bottom w:val="nil"/>
              <w:right w:val="nil"/>
            </w:tcBorders>
            <w:shd w:val="clear" w:color="auto" w:fill="auto"/>
            <w:vAlign w:val="center"/>
          </w:tcPr>
          <w:p w14:paraId="4D2B3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三、清单报价表</w:t>
            </w:r>
          </w:p>
        </w:tc>
      </w:tr>
      <w:tr w14:paraId="3919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27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询价单位</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BE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江苏省淮安市保安服务有限公司</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1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报价单位</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445D6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必填（盖章）</w:t>
            </w:r>
          </w:p>
        </w:tc>
      </w:tr>
      <w:tr w14:paraId="221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8F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联系人</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0DB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65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法定代表人或授权委托人</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4AA99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6B7C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A9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766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054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662E3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56AB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4F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10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i w:val="0"/>
                <w:iCs w:val="0"/>
                <w:color w:val="000000"/>
                <w:kern w:val="0"/>
                <w:sz w:val="24"/>
                <w:szCs w:val="24"/>
                <w:u w:val="single"/>
                <w:lang w:val="en-US" w:eastAsia="zh-CN" w:bidi="ar"/>
              </w:rPr>
              <w:t>HABAccb@163.com</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23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邮箱</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01A96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77FF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3D9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8CD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164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报价日期</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53111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rPr>
            </w:pPr>
            <w:r>
              <w:rPr>
                <w:rFonts w:hint="eastAsia" w:asciiTheme="minorEastAsia" w:hAnsiTheme="minorEastAsia" w:eastAsiaTheme="minorEastAsia" w:cstheme="minorEastAsia"/>
                <w:i w:val="0"/>
                <w:iCs w:val="0"/>
                <w:color w:val="FF0000"/>
                <w:kern w:val="0"/>
                <w:sz w:val="22"/>
                <w:szCs w:val="22"/>
                <w:u w:val="none"/>
                <w:lang w:val="en-US" w:eastAsia="zh-CN" w:bidi="ar"/>
              </w:rPr>
              <w:t>必填</w:t>
            </w:r>
          </w:p>
        </w:tc>
      </w:tr>
      <w:tr w14:paraId="47C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2E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F2D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45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63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4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B6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92A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推荐品牌</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7C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金额（元）</w:t>
            </w: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A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备注所投品牌型号</w:t>
            </w:r>
          </w:p>
        </w:tc>
      </w:tr>
      <w:tr w14:paraId="385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A8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50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45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1D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EF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79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93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9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103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6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r>
      <w:tr w14:paraId="79D7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BC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DE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控制线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4D8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RVV2*1.0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2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B6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08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95D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FB11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A584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1F01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03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043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FEF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RVVSP2*1.5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957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A8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8B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91D0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E623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04A2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3B21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C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07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DC2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RVV4*1.0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F8B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20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1000 </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FAC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BC90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569F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F99C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4F46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C8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E19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414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RVVP6*1.0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2A4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15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57D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4B1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34B8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0F9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2A9F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8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40A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348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RVS2*1.5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FEB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7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9B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CF97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6FC8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C07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7017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3A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44C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A0E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RVV3*1.5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04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0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3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5DC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64A9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D349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3BD2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F8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761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A10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铜芯护套线RVV2*2.5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74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BF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A3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FA26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0758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CA5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6018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4A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73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B13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RVVP4*1.0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BC9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D0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1000 </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DD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DAF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5DC8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ED65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091D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7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FBD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6EA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RVSP4*1.0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6D5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A5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1000 </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80C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BF64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7767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01DA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762D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DB8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04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B24E2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5D4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E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6BD7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rPr>
            </w:pPr>
          </w:p>
        </w:tc>
      </w:tr>
      <w:tr w14:paraId="75E9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740" w:hRule="atLeast"/>
        </w:trPr>
        <w:tc>
          <w:tcPr>
            <w:tcW w:w="1431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BB2E7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FF0000"/>
                <w:kern w:val="0"/>
                <w:sz w:val="24"/>
                <w:szCs w:val="24"/>
                <w:u w:val="none"/>
                <w:lang w:val="en-US" w:eastAsia="zh-CN" w:bidi="ar"/>
              </w:rPr>
              <w:t>注：以上报价含可抵扣的增值税专用发票、运费、卸货以及相关服务费用。中标后提供第三方检测报告，需送检</w:t>
            </w:r>
            <w:bookmarkStart w:id="0" w:name="_GoBack"/>
            <w:bookmarkEnd w:id="0"/>
            <w:r>
              <w:rPr>
                <w:rFonts w:hint="eastAsia" w:asciiTheme="minorEastAsia" w:hAnsiTheme="minorEastAsia" w:eastAsiaTheme="minorEastAsia" w:cstheme="minorEastAsia"/>
                <w:i w:val="0"/>
                <w:iCs w:val="0"/>
                <w:color w:val="FF0000"/>
                <w:kern w:val="0"/>
                <w:sz w:val="24"/>
                <w:szCs w:val="24"/>
                <w:u w:val="none"/>
                <w:lang w:val="en-US" w:eastAsia="zh-CN" w:bidi="ar"/>
              </w:rPr>
              <w:t>。</w:t>
            </w:r>
          </w:p>
        </w:tc>
      </w:tr>
      <w:tr w14:paraId="7398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133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是否接受保证金（控制价的2%）</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45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c>
          <w:tcPr>
            <w:tcW w:w="3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E87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（成交金额的10%）</w:t>
            </w:r>
          </w:p>
        </w:tc>
        <w:tc>
          <w:tcPr>
            <w:tcW w:w="38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11F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填“是/否”</w:t>
            </w:r>
          </w:p>
        </w:tc>
      </w:tr>
      <w:tr w14:paraId="691C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2E2D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质保期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8F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rPr>
            </w:pPr>
            <w:r>
              <w:rPr>
                <w:rFonts w:hint="eastAsia" w:asciiTheme="minorEastAsia" w:hAnsiTheme="minorEastAsia" w:eastAsiaTheme="minorEastAsia" w:cstheme="minorEastAsia"/>
                <w:i w:val="0"/>
                <w:iCs w:val="0"/>
                <w:color w:val="FF0000"/>
                <w:kern w:val="0"/>
                <w:sz w:val="24"/>
                <w:szCs w:val="24"/>
                <w:u w:val="none"/>
                <w:lang w:val="en-US" w:eastAsia="zh-CN" w:bidi="ar"/>
              </w:rPr>
              <w:t>2年</w:t>
            </w:r>
          </w:p>
        </w:tc>
        <w:tc>
          <w:tcPr>
            <w:tcW w:w="3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D0B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税点</w:t>
            </w:r>
          </w:p>
        </w:tc>
        <w:tc>
          <w:tcPr>
            <w:tcW w:w="38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A87A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必填</w:t>
            </w:r>
          </w:p>
        </w:tc>
      </w:tr>
      <w:tr w14:paraId="60A9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BB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供货期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04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lang w:val="en-US" w:eastAsia="zh-CN"/>
              </w:rPr>
            </w:pPr>
            <w:r>
              <w:rPr>
                <w:rFonts w:hint="eastAsia" w:asciiTheme="minorEastAsia" w:hAnsiTheme="minorEastAsia" w:eastAsiaTheme="minorEastAsia" w:cstheme="minorEastAsia"/>
                <w:i w:val="0"/>
                <w:iCs w:val="0"/>
                <w:color w:val="FF0000"/>
                <w:sz w:val="24"/>
                <w:szCs w:val="24"/>
                <w:u w:val="none"/>
                <w:lang w:val="en-US" w:eastAsia="zh-CN"/>
              </w:rPr>
              <w:t>7天</w:t>
            </w:r>
          </w:p>
        </w:tc>
        <w:tc>
          <w:tcPr>
            <w:tcW w:w="3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5583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付款方式</w:t>
            </w:r>
          </w:p>
        </w:tc>
        <w:tc>
          <w:tcPr>
            <w:tcW w:w="38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9882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FF0000"/>
                <w:sz w:val="24"/>
                <w:szCs w:val="24"/>
                <w:u w:val="none"/>
              </w:rPr>
            </w:pPr>
            <w:r>
              <w:rPr>
                <w:rFonts w:hint="eastAsia" w:asciiTheme="minorEastAsia" w:hAnsiTheme="minorEastAsia" w:eastAsiaTheme="minorEastAsia" w:cstheme="minorEastAsia"/>
                <w:i w:val="0"/>
                <w:iCs w:val="0"/>
                <w:color w:val="FF0000"/>
                <w:kern w:val="0"/>
                <w:sz w:val="24"/>
                <w:szCs w:val="24"/>
                <w:u w:val="none"/>
                <w:lang w:val="en-US" w:eastAsia="zh-CN" w:bidi="ar"/>
              </w:rPr>
              <w:t>合同签订后个7日内支付50%预付款，货到验收合格后15天内付清其余的货款。</w:t>
            </w:r>
          </w:p>
        </w:tc>
      </w:tr>
    </w:tbl>
    <w:p w14:paraId="75C9BAF8">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1、付款条件:合同签订后个7日内支付50%预付款，货到验收合格后15天内付清其余的货款。注：付款时供应商须提供正规发票（因发票问题而导致无法正常付款的，责任由供应商自己承担）。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0F87282F"/>
    <w:rsid w:val="100159F1"/>
    <w:rsid w:val="10275305"/>
    <w:rsid w:val="10941E2C"/>
    <w:rsid w:val="10F93FE9"/>
    <w:rsid w:val="1106690F"/>
    <w:rsid w:val="115C3F6A"/>
    <w:rsid w:val="11F315DF"/>
    <w:rsid w:val="12766408"/>
    <w:rsid w:val="12BB3C49"/>
    <w:rsid w:val="133B07D3"/>
    <w:rsid w:val="138B678C"/>
    <w:rsid w:val="13A43BC7"/>
    <w:rsid w:val="144B0B25"/>
    <w:rsid w:val="14924630"/>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00362B"/>
    <w:rsid w:val="259D1AFE"/>
    <w:rsid w:val="25BA7F75"/>
    <w:rsid w:val="25DE44B5"/>
    <w:rsid w:val="264801BD"/>
    <w:rsid w:val="265448F0"/>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A2DFA"/>
    <w:rsid w:val="300D6BCC"/>
    <w:rsid w:val="30A001AC"/>
    <w:rsid w:val="31140310"/>
    <w:rsid w:val="313A1C72"/>
    <w:rsid w:val="318F1FBE"/>
    <w:rsid w:val="337A506E"/>
    <w:rsid w:val="339B7C29"/>
    <w:rsid w:val="345319C9"/>
    <w:rsid w:val="355D23D3"/>
    <w:rsid w:val="37A7439E"/>
    <w:rsid w:val="37CA2BC5"/>
    <w:rsid w:val="37F03342"/>
    <w:rsid w:val="38544E55"/>
    <w:rsid w:val="39064FC8"/>
    <w:rsid w:val="39963E4D"/>
    <w:rsid w:val="3A2C48CD"/>
    <w:rsid w:val="3AB62A61"/>
    <w:rsid w:val="3B0F7CBC"/>
    <w:rsid w:val="3B275F4B"/>
    <w:rsid w:val="3D2363DE"/>
    <w:rsid w:val="3D845EAF"/>
    <w:rsid w:val="3DA64A40"/>
    <w:rsid w:val="3E015FF2"/>
    <w:rsid w:val="3E4F32EC"/>
    <w:rsid w:val="3E5157CB"/>
    <w:rsid w:val="3E68343D"/>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735D3E"/>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F40E9"/>
    <w:rsid w:val="50F73FA0"/>
    <w:rsid w:val="515E18DF"/>
    <w:rsid w:val="51765D9A"/>
    <w:rsid w:val="517D0941"/>
    <w:rsid w:val="521C7398"/>
    <w:rsid w:val="52446C35"/>
    <w:rsid w:val="527E16D3"/>
    <w:rsid w:val="528B2778"/>
    <w:rsid w:val="52C14E18"/>
    <w:rsid w:val="5316709E"/>
    <w:rsid w:val="534B7B17"/>
    <w:rsid w:val="54B57C0A"/>
    <w:rsid w:val="5588094F"/>
    <w:rsid w:val="55FF6B96"/>
    <w:rsid w:val="56E07198"/>
    <w:rsid w:val="57221F02"/>
    <w:rsid w:val="57960F83"/>
    <w:rsid w:val="57DB3B40"/>
    <w:rsid w:val="58201313"/>
    <w:rsid w:val="58733762"/>
    <w:rsid w:val="58A15BF6"/>
    <w:rsid w:val="58DA37D1"/>
    <w:rsid w:val="590772D6"/>
    <w:rsid w:val="595627AF"/>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D4530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3E3171A"/>
    <w:rsid w:val="74AA472D"/>
    <w:rsid w:val="768165E1"/>
    <w:rsid w:val="79DA1D09"/>
    <w:rsid w:val="7A116E46"/>
    <w:rsid w:val="7A182199"/>
    <w:rsid w:val="7A31327F"/>
    <w:rsid w:val="7A644061"/>
    <w:rsid w:val="7AE1770B"/>
    <w:rsid w:val="7B114A31"/>
    <w:rsid w:val="7CCE7826"/>
    <w:rsid w:val="7D0F483D"/>
    <w:rsid w:val="7D74793E"/>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4136</Words>
  <Characters>4298</Characters>
  <Lines>0</Lines>
  <Paragraphs>0</Paragraphs>
  <TotalTime>17</TotalTime>
  <ScaleCrop>false</ScaleCrop>
  <LinksUpToDate>false</LinksUpToDate>
  <CharactersWithSpaces>4970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2025-09-25T02:14:12Z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5AF2EB5BA56D4B2E8A71D517571BB8E1_13</vt:lpwstr>
  </property>
  <property fmtid="{D5CDD505-2E9C-101B-9397-08002B2CF9AE}" pid="4" name="KSOTemplateDocerSaveRecord">
    <vt:lpwstr>eyJoZGlkIjoiODQxOGI3YmU3NTI5MzUwZjkwOWVjODQ3NGEwZTRmNzciLCJ1c2VySWQiOiI2OTk3Mjg4NzkifQ==</vt:lpwstr>
  </property>
</Properties>
</file>